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AECE35" w14:textId="0F3EBCDE" w:rsidR="001E41F3" w:rsidRDefault="001E41F3" w:rsidP="003767F9">
      <w:pPr>
        <w:pStyle w:val="CRCoverPage"/>
        <w:spacing w:after="0"/>
        <w:rPr>
          <w:b/>
          <w:i/>
          <w:noProof/>
          <w:sz w:val="28"/>
        </w:rPr>
      </w:pPr>
      <w:r w:rsidRPr="00F35E8F">
        <w:rPr>
          <w:b/>
          <w:noProof/>
          <w:sz w:val="24"/>
        </w:rPr>
        <w:t>3GPP TSG-</w:t>
      </w:r>
      <w:r w:rsidR="00DF4A11" w:rsidRPr="00F35E8F">
        <w:rPr>
          <w:b/>
          <w:noProof/>
          <w:sz w:val="24"/>
        </w:rPr>
        <w:fldChar w:fldCharType="begin"/>
      </w:r>
      <w:r w:rsidR="00DF4A11" w:rsidRPr="00F35E8F">
        <w:rPr>
          <w:b/>
          <w:noProof/>
          <w:sz w:val="24"/>
        </w:rPr>
        <w:instrText xml:space="preserve"> DOCPROPERTY  TSG/WGRef  \* MERGEFORMAT </w:instrText>
      </w:r>
      <w:r w:rsidR="00DF4A11" w:rsidRPr="00F35E8F">
        <w:rPr>
          <w:b/>
          <w:noProof/>
          <w:sz w:val="24"/>
        </w:rPr>
        <w:fldChar w:fldCharType="separate"/>
      </w:r>
      <w:r w:rsidR="00F35E8F" w:rsidRPr="00F35E8F">
        <w:rPr>
          <w:b/>
          <w:noProof/>
          <w:sz w:val="24"/>
        </w:rPr>
        <w:t>SA WG4</w:t>
      </w:r>
      <w:r w:rsidR="00DF4A11" w:rsidRPr="00F35E8F">
        <w:rPr>
          <w:b/>
          <w:noProof/>
          <w:sz w:val="24"/>
        </w:rPr>
        <w:fldChar w:fldCharType="end"/>
      </w:r>
      <w:r w:rsidR="00C66BA2" w:rsidRPr="00F35E8F">
        <w:rPr>
          <w:b/>
          <w:noProof/>
          <w:sz w:val="24"/>
        </w:rPr>
        <w:t xml:space="preserve"> </w:t>
      </w:r>
      <w:r w:rsidRPr="00F35E8F">
        <w:rPr>
          <w:b/>
          <w:noProof/>
          <w:sz w:val="24"/>
        </w:rPr>
        <w:t>Meeting #</w:t>
      </w:r>
      <w:r w:rsidR="00DF4A11" w:rsidRPr="00F35E8F">
        <w:rPr>
          <w:b/>
        </w:rPr>
        <w:fldChar w:fldCharType="begin"/>
      </w:r>
      <w:r w:rsidR="00DF4A11" w:rsidRPr="00F35E8F">
        <w:rPr>
          <w:b/>
        </w:rPr>
        <w:instrText xml:space="preserve"> DOCPROPERTY  MtgSeq  \* MERGEFORMAT </w:instrText>
      </w:r>
      <w:r w:rsidR="00DF4A11" w:rsidRPr="00F35E8F">
        <w:rPr>
          <w:b/>
        </w:rPr>
        <w:fldChar w:fldCharType="separate"/>
      </w:r>
      <w:r w:rsidR="00ED3AE7" w:rsidRPr="00F35E8F">
        <w:rPr>
          <w:b/>
          <w:noProof/>
          <w:sz w:val="24"/>
        </w:rPr>
        <w:t>109</w:t>
      </w:r>
      <w:r w:rsidR="00DF4A11" w:rsidRPr="00F35E8F">
        <w:rPr>
          <w:b/>
          <w:noProof/>
          <w:sz w:val="24"/>
        </w:rPr>
        <w:fldChar w:fldCharType="end"/>
      </w:r>
      <w:r w:rsidR="00DF4A11" w:rsidRPr="00F35E8F">
        <w:rPr>
          <w:b/>
        </w:rPr>
        <w:fldChar w:fldCharType="begin"/>
      </w:r>
      <w:r w:rsidR="00DF4A11" w:rsidRPr="00F35E8F">
        <w:rPr>
          <w:b/>
        </w:rPr>
        <w:instrText xml:space="preserve"> DOCPROPERTY  MtgTitle  \* MERGEFORMAT </w:instrText>
      </w:r>
      <w:r w:rsidR="00DF4A11" w:rsidRPr="00F35E8F">
        <w:rPr>
          <w:b/>
        </w:rPr>
        <w:fldChar w:fldCharType="separate"/>
      </w:r>
      <w:r w:rsidR="00ED3AE7" w:rsidRPr="00F35E8F">
        <w:rPr>
          <w:b/>
          <w:noProof/>
          <w:sz w:val="24"/>
        </w:rPr>
        <w:t>-e</w:t>
      </w:r>
      <w:r w:rsidR="00DF4A11" w:rsidRPr="00F35E8F">
        <w:rPr>
          <w:b/>
          <w:noProof/>
          <w:sz w:val="24"/>
        </w:rPr>
        <w:fldChar w:fldCharType="end"/>
      </w:r>
      <w:r>
        <w:rPr>
          <w:b/>
          <w:i/>
          <w:noProof/>
          <w:sz w:val="28"/>
        </w:rPr>
        <w:tab/>
      </w:r>
      <w:fldSimple w:instr=" DOCPROPERTY  Tdoc#  \* MERGEFORMAT ">
        <w:r w:rsidR="007323A5" w:rsidRPr="007323A5">
          <w:rPr>
            <w:b/>
            <w:i/>
            <w:noProof/>
            <w:sz w:val="28"/>
          </w:rPr>
          <w:t>S4-200882</w:t>
        </w:r>
      </w:fldSimple>
    </w:p>
    <w:p w14:paraId="1C298E23" w14:textId="00253A8E" w:rsidR="001E41F3" w:rsidRPr="002F25DC" w:rsidRDefault="0069606D" w:rsidP="002F25DC">
      <w:pPr>
        <w:pStyle w:val="CRCoverPage"/>
        <w:outlineLvl w:val="0"/>
        <w:rPr>
          <w:bCs/>
          <w:noProof/>
          <w:sz w:val="24"/>
        </w:rPr>
      </w:pPr>
      <w:fldSimple w:instr=" DOCPROPERTY  Location  \* MERGEFORMAT ">
        <w:r w:rsidR="00ED3AE7" w:rsidRPr="00ED3AE7">
          <w:rPr>
            <w:b/>
            <w:noProof/>
            <w:sz w:val="24"/>
          </w:rPr>
          <w:t>Electronic</w:t>
        </w:r>
      </w:fldSimple>
      <w:r w:rsidR="001E41F3">
        <w:rPr>
          <w:b/>
          <w:noProof/>
          <w:sz w:val="24"/>
        </w:rPr>
        <w:t xml:space="preserve">, </w:t>
      </w:r>
      <w:fldSimple w:instr=" DOCPROPERTY  Country  \* MERGEFORMAT ">
        <w:r w:rsidR="00ED3AE7" w:rsidRPr="00ED3AE7">
          <w:rPr>
            <w:b/>
            <w:noProof/>
            <w:sz w:val="24"/>
          </w:rPr>
          <w:t>Internet</w:t>
        </w:r>
      </w:fldSimple>
      <w:r w:rsidR="001E41F3">
        <w:rPr>
          <w:b/>
          <w:noProof/>
          <w:sz w:val="24"/>
        </w:rPr>
        <w:t xml:space="preserve">, </w:t>
      </w:r>
      <w:r w:rsidR="00FB1F02" w:rsidRPr="00ED3AE7">
        <w:rPr>
          <w:b/>
          <w:bCs/>
          <w:noProof/>
          <w:sz w:val="24"/>
        </w:rPr>
        <w:fldChar w:fldCharType="begin"/>
      </w:r>
      <w:r w:rsidR="00FB1F02" w:rsidRPr="00ED3AE7">
        <w:rPr>
          <w:b/>
          <w:bCs/>
          <w:noProof/>
          <w:sz w:val="24"/>
        </w:rPr>
        <w:instrText xml:space="preserve"> DOCPROPERTY  StartDate  \* MERGEFORMAT </w:instrText>
      </w:r>
      <w:r w:rsidR="00FB1F02" w:rsidRPr="00ED3AE7">
        <w:rPr>
          <w:b/>
          <w:bCs/>
          <w:noProof/>
          <w:sz w:val="24"/>
        </w:rPr>
        <w:fldChar w:fldCharType="separate"/>
      </w:r>
      <w:r w:rsidR="000607A3">
        <w:rPr>
          <w:b/>
          <w:bCs/>
          <w:noProof/>
          <w:sz w:val="24"/>
        </w:rPr>
        <w:t>20th May</w:t>
      </w:r>
      <w:r w:rsidR="00FB1F02" w:rsidRPr="00ED3AE7">
        <w:rPr>
          <w:b/>
          <w:bCs/>
          <w:noProof/>
          <w:sz w:val="24"/>
        </w:rPr>
        <w:fldChar w:fldCharType="end"/>
      </w:r>
      <w:r w:rsidR="009462A4" w:rsidRPr="00ED3AE7">
        <w:rPr>
          <w:b/>
          <w:bCs/>
          <w:noProof/>
          <w:sz w:val="24"/>
        </w:rPr>
        <w:t>–</w:t>
      </w:r>
      <w:r w:rsidR="00FB1F02" w:rsidRPr="00ED3AE7">
        <w:rPr>
          <w:b/>
          <w:bCs/>
          <w:noProof/>
          <w:sz w:val="24"/>
        </w:rPr>
        <w:fldChar w:fldCharType="begin"/>
      </w:r>
      <w:r w:rsidR="00FB1F02" w:rsidRPr="00ED3AE7">
        <w:rPr>
          <w:b/>
          <w:bCs/>
          <w:noProof/>
          <w:sz w:val="24"/>
        </w:rPr>
        <w:instrText xml:space="preserve"> DOCPROPERTY  EndDate  \* MERGEFORMAT </w:instrText>
      </w:r>
      <w:r w:rsidR="00FB1F02" w:rsidRPr="00ED3AE7">
        <w:rPr>
          <w:b/>
          <w:bCs/>
          <w:noProof/>
          <w:sz w:val="24"/>
        </w:rPr>
        <w:fldChar w:fldCharType="separate"/>
      </w:r>
      <w:r w:rsidR="000607A3">
        <w:rPr>
          <w:b/>
          <w:bCs/>
          <w:noProof/>
          <w:sz w:val="24"/>
        </w:rPr>
        <w:t>3rd June 2020</w:t>
      </w:r>
      <w:r w:rsidR="00FB1F02" w:rsidRPr="00ED3AE7">
        <w:rPr>
          <w:b/>
          <w:bCs/>
          <w:noProof/>
          <w:sz w:val="24"/>
        </w:rPr>
        <w:fldChar w:fldCharType="end"/>
      </w:r>
      <w:r w:rsidR="002F25DC">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BC41A61" w14:textId="77777777" w:rsidTr="00547111">
        <w:tc>
          <w:tcPr>
            <w:tcW w:w="9641" w:type="dxa"/>
            <w:gridSpan w:val="9"/>
            <w:tcBorders>
              <w:top w:val="single" w:sz="4" w:space="0" w:color="auto"/>
              <w:left w:val="single" w:sz="4" w:space="0" w:color="auto"/>
              <w:right w:val="single" w:sz="4" w:space="0" w:color="auto"/>
            </w:tcBorders>
          </w:tcPr>
          <w:p w14:paraId="013EA81D"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402CAE66" w14:textId="77777777" w:rsidTr="00547111">
        <w:tc>
          <w:tcPr>
            <w:tcW w:w="9641" w:type="dxa"/>
            <w:gridSpan w:val="9"/>
            <w:tcBorders>
              <w:left w:val="single" w:sz="4" w:space="0" w:color="auto"/>
              <w:right w:val="single" w:sz="4" w:space="0" w:color="auto"/>
            </w:tcBorders>
          </w:tcPr>
          <w:p w14:paraId="0D34DDC6" w14:textId="2AC56B8E" w:rsidR="001E41F3" w:rsidRDefault="001E41F3">
            <w:pPr>
              <w:pStyle w:val="CRCoverPage"/>
              <w:spacing w:after="0"/>
              <w:jc w:val="center"/>
              <w:rPr>
                <w:noProof/>
              </w:rPr>
            </w:pPr>
            <w:r>
              <w:rPr>
                <w:b/>
                <w:noProof/>
                <w:sz w:val="32"/>
              </w:rPr>
              <w:t>CHANGE REQUEST</w:t>
            </w:r>
          </w:p>
        </w:tc>
      </w:tr>
      <w:tr w:rsidR="001E41F3" w14:paraId="54D2A5C8" w14:textId="77777777" w:rsidTr="00547111">
        <w:tc>
          <w:tcPr>
            <w:tcW w:w="9641" w:type="dxa"/>
            <w:gridSpan w:val="9"/>
            <w:tcBorders>
              <w:left w:val="single" w:sz="4" w:space="0" w:color="auto"/>
              <w:right w:val="single" w:sz="4" w:space="0" w:color="auto"/>
            </w:tcBorders>
          </w:tcPr>
          <w:p w14:paraId="0D2B651C" w14:textId="77777777" w:rsidR="001E41F3" w:rsidRDefault="001E41F3">
            <w:pPr>
              <w:pStyle w:val="CRCoverPage"/>
              <w:spacing w:after="0"/>
              <w:rPr>
                <w:noProof/>
                <w:sz w:val="8"/>
                <w:szCs w:val="8"/>
              </w:rPr>
            </w:pPr>
          </w:p>
        </w:tc>
      </w:tr>
      <w:tr w:rsidR="001E41F3" w14:paraId="1719C209" w14:textId="77777777" w:rsidTr="00547111">
        <w:tc>
          <w:tcPr>
            <w:tcW w:w="142" w:type="dxa"/>
            <w:tcBorders>
              <w:left w:val="single" w:sz="4" w:space="0" w:color="auto"/>
            </w:tcBorders>
          </w:tcPr>
          <w:p w14:paraId="302ED5DB" w14:textId="77777777" w:rsidR="001E41F3" w:rsidRDefault="001E41F3">
            <w:pPr>
              <w:pStyle w:val="CRCoverPage"/>
              <w:spacing w:after="0"/>
              <w:jc w:val="right"/>
              <w:rPr>
                <w:noProof/>
              </w:rPr>
            </w:pPr>
          </w:p>
        </w:tc>
        <w:tc>
          <w:tcPr>
            <w:tcW w:w="1559" w:type="dxa"/>
            <w:shd w:val="pct30" w:color="FFFF00" w:fill="auto"/>
          </w:tcPr>
          <w:p w14:paraId="0FCEF121" w14:textId="4558978E" w:rsidR="001E41F3" w:rsidRPr="001A1144" w:rsidRDefault="001A1144" w:rsidP="00C41AE9">
            <w:pPr>
              <w:pStyle w:val="CRCoverPage"/>
              <w:jc w:val="center"/>
              <w:rPr>
                <w:sz w:val="28"/>
                <w:lang w:val="fr-FR"/>
              </w:rPr>
            </w:pPr>
            <w:r>
              <w:rPr>
                <w:lang w:val="fr-FR"/>
              </w:rPr>
              <w:fldChar w:fldCharType="begin"/>
            </w:r>
            <w:r>
              <w:rPr>
                <w:lang w:val="fr-FR"/>
              </w:rPr>
              <w:instrText xml:space="preserve"> DOCPROPERTY  Spec#  \* MERGEFORMAT </w:instrText>
            </w:r>
            <w:r>
              <w:rPr>
                <w:lang w:val="fr-FR"/>
              </w:rPr>
              <w:fldChar w:fldCharType="separate"/>
            </w:r>
            <w:r w:rsidR="00ED3AE7" w:rsidRPr="00ED3AE7">
              <w:rPr>
                <w:b/>
                <w:noProof/>
                <w:sz w:val="28"/>
                <w:lang w:val="fr-FR"/>
              </w:rPr>
              <w:t>TS 26.501</w:t>
            </w:r>
            <w:r>
              <w:rPr>
                <w:b/>
                <w:noProof/>
                <w:sz w:val="28"/>
                <w:lang w:val="fr-FR"/>
              </w:rPr>
              <w:fldChar w:fldCharType="end"/>
            </w:r>
          </w:p>
        </w:tc>
        <w:tc>
          <w:tcPr>
            <w:tcW w:w="709" w:type="dxa"/>
          </w:tcPr>
          <w:p w14:paraId="110525C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D8806C3" w14:textId="5DD2AC91" w:rsidR="001E41F3" w:rsidRPr="00410371" w:rsidRDefault="00034C0A" w:rsidP="00C41AE9">
            <w:pPr>
              <w:pStyle w:val="CRCoverPage"/>
              <w:spacing w:after="0"/>
              <w:jc w:val="center"/>
              <w:rPr>
                <w:noProof/>
              </w:rPr>
            </w:pPr>
            <w:r>
              <w:fldChar w:fldCharType="begin"/>
            </w:r>
            <w:r>
              <w:instrText xml:space="preserve"> DOCPROPERTY  Cr#  \* MERGEFORMAT </w:instrText>
            </w:r>
            <w:r>
              <w:fldChar w:fldCharType="separate"/>
            </w:r>
            <w:r w:rsidR="007323A5" w:rsidRPr="007323A5">
              <w:rPr>
                <w:b/>
                <w:noProof/>
                <w:sz w:val="28"/>
              </w:rPr>
              <w:t>0018</w:t>
            </w:r>
            <w:r>
              <w:rPr>
                <w:b/>
                <w:noProof/>
                <w:sz w:val="28"/>
              </w:rPr>
              <w:fldChar w:fldCharType="end"/>
            </w:r>
          </w:p>
        </w:tc>
        <w:tc>
          <w:tcPr>
            <w:tcW w:w="709" w:type="dxa"/>
          </w:tcPr>
          <w:p w14:paraId="36781FC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9683DA8" w14:textId="790E2B6C" w:rsidR="001E41F3" w:rsidRPr="00410371" w:rsidRDefault="0069606D" w:rsidP="00E13F3D">
            <w:pPr>
              <w:pStyle w:val="CRCoverPage"/>
              <w:spacing w:after="0"/>
              <w:jc w:val="center"/>
              <w:rPr>
                <w:b/>
                <w:noProof/>
              </w:rPr>
            </w:pPr>
            <w:fldSimple w:instr=" DOCPROPERTY  Revision  \* MERGEFORMAT ">
              <w:r w:rsidR="00ED3AE7" w:rsidRPr="00ED3AE7">
                <w:rPr>
                  <w:b/>
                  <w:noProof/>
                  <w:sz w:val="28"/>
                </w:rPr>
                <w:t>–</w:t>
              </w:r>
            </w:fldSimple>
          </w:p>
        </w:tc>
        <w:tc>
          <w:tcPr>
            <w:tcW w:w="2410" w:type="dxa"/>
          </w:tcPr>
          <w:p w14:paraId="6F12357D"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89AE5FC" w14:textId="5EA7C66B" w:rsidR="001E41F3" w:rsidRPr="00410371" w:rsidRDefault="0069606D">
            <w:pPr>
              <w:pStyle w:val="CRCoverPage"/>
              <w:spacing w:after="0"/>
              <w:jc w:val="center"/>
              <w:rPr>
                <w:noProof/>
                <w:sz w:val="28"/>
              </w:rPr>
            </w:pPr>
            <w:fldSimple w:instr=" DOCPROPERTY  Version  \* MERGEFORMAT ">
              <w:r w:rsidR="00ED3AE7" w:rsidRPr="00ED3AE7">
                <w:rPr>
                  <w:b/>
                  <w:noProof/>
                  <w:sz w:val="28"/>
                </w:rPr>
                <w:t>16.3.1</w:t>
              </w:r>
            </w:fldSimple>
          </w:p>
        </w:tc>
        <w:tc>
          <w:tcPr>
            <w:tcW w:w="143" w:type="dxa"/>
            <w:tcBorders>
              <w:right w:val="single" w:sz="4" w:space="0" w:color="auto"/>
            </w:tcBorders>
          </w:tcPr>
          <w:p w14:paraId="5975CBD6" w14:textId="77777777" w:rsidR="001E41F3" w:rsidRDefault="001E41F3">
            <w:pPr>
              <w:pStyle w:val="CRCoverPage"/>
              <w:spacing w:after="0"/>
              <w:rPr>
                <w:noProof/>
              </w:rPr>
            </w:pPr>
          </w:p>
        </w:tc>
      </w:tr>
      <w:tr w:rsidR="001E41F3" w14:paraId="6E2DF4A3" w14:textId="77777777" w:rsidTr="00547111">
        <w:tc>
          <w:tcPr>
            <w:tcW w:w="9641" w:type="dxa"/>
            <w:gridSpan w:val="9"/>
            <w:tcBorders>
              <w:left w:val="single" w:sz="4" w:space="0" w:color="auto"/>
              <w:right w:val="single" w:sz="4" w:space="0" w:color="auto"/>
            </w:tcBorders>
          </w:tcPr>
          <w:p w14:paraId="52359F52" w14:textId="77777777" w:rsidR="001E41F3" w:rsidRDefault="001E41F3">
            <w:pPr>
              <w:pStyle w:val="CRCoverPage"/>
              <w:spacing w:after="0"/>
              <w:rPr>
                <w:noProof/>
              </w:rPr>
            </w:pPr>
          </w:p>
        </w:tc>
      </w:tr>
      <w:tr w:rsidR="001E41F3" w14:paraId="7FB1D7E9" w14:textId="77777777" w:rsidTr="00547111">
        <w:tc>
          <w:tcPr>
            <w:tcW w:w="9641" w:type="dxa"/>
            <w:gridSpan w:val="9"/>
            <w:tcBorders>
              <w:top w:val="single" w:sz="4" w:space="0" w:color="auto"/>
            </w:tcBorders>
          </w:tcPr>
          <w:p w14:paraId="740F07F9" w14:textId="2995EB36"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DFEFAFB" w14:textId="77777777" w:rsidTr="00547111">
        <w:tc>
          <w:tcPr>
            <w:tcW w:w="9641" w:type="dxa"/>
            <w:gridSpan w:val="9"/>
          </w:tcPr>
          <w:p w14:paraId="64B4FA9B" w14:textId="77777777" w:rsidR="001E41F3" w:rsidRDefault="001E41F3">
            <w:pPr>
              <w:pStyle w:val="CRCoverPage"/>
              <w:spacing w:after="0"/>
              <w:rPr>
                <w:noProof/>
                <w:sz w:val="8"/>
                <w:szCs w:val="8"/>
              </w:rPr>
            </w:pPr>
          </w:p>
        </w:tc>
      </w:tr>
    </w:tbl>
    <w:p w14:paraId="09EF2D8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50C570C" w14:textId="77777777" w:rsidTr="00A7671C">
        <w:tc>
          <w:tcPr>
            <w:tcW w:w="2835" w:type="dxa"/>
          </w:tcPr>
          <w:p w14:paraId="37B24C5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E2682B6"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6715E4E"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63B962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6FD0CE6" w14:textId="2C729063" w:rsidR="00F25D98" w:rsidRDefault="006667E6" w:rsidP="001E41F3">
            <w:pPr>
              <w:pStyle w:val="CRCoverPage"/>
              <w:spacing w:after="0"/>
              <w:jc w:val="center"/>
              <w:rPr>
                <w:b/>
                <w:caps/>
                <w:noProof/>
              </w:rPr>
            </w:pPr>
            <w:r>
              <w:rPr>
                <w:b/>
                <w:caps/>
                <w:noProof/>
              </w:rPr>
              <w:t>X</w:t>
            </w:r>
          </w:p>
        </w:tc>
        <w:tc>
          <w:tcPr>
            <w:tcW w:w="2126" w:type="dxa"/>
          </w:tcPr>
          <w:p w14:paraId="54E49125"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A11E1E" w14:textId="77777777" w:rsidR="00F25D98" w:rsidRDefault="00F25D98" w:rsidP="001E41F3">
            <w:pPr>
              <w:pStyle w:val="CRCoverPage"/>
              <w:spacing w:after="0"/>
              <w:jc w:val="center"/>
              <w:rPr>
                <w:b/>
                <w:caps/>
                <w:noProof/>
              </w:rPr>
            </w:pPr>
          </w:p>
        </w:tc>
        <w:tc>
          <w:tcPr>
            <w:tcW w:w="1418" w:type="dxa"/>
            <w:tcBorders>
              <w:left w:val="nil"/>
            </w:tcBorders>
          </w:tcPr>
          <w:p w14:paraId="430D516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0F86A21" w14:textId="19435E34" w:rsidR="00F25D98" w:rsidRDefault="00E83420" w:rsidP="001E41F3">
            <w:pPr>
              <w:pStyle w:val="CRCoverPage"/>
              <w:spacing w:after="0"/>
              <w:jc w:val="center"/>
              <w:rPr>
                <w:b/>
                <w:bCs/>
                <w:caps/>
                <w:noProof/>
              </w:rPr>
            </w:pPr>
            <w:r>
              <w:rPr>
                <w:b/>
                <w:bCs/>
                <w:caps/>
                <w:noProof/>
              </w:rPr>
              <w:t>X</w:t>
            </w:r>
          </w:p>
        </w:tc>
      </w:tr>
    </w:tbl>
    <w:p w14:paraId="45741FEE" w14:textId="77777777" w:rsidR="001E41F3" w:rsidRDefault="001E41F3">
      <w:pPr>
        <w:rPr>
          <w:sz w:val="8"/>
          <w:szCs w:val="8"/>
        </w:rPr>
      </w:pPr>
      <w:bookmarkStart w:id="1" w:name="_GoBack"/>
      <w:bookmarkEnd w:id="1"/>
    </w:p>
    <w:tbl>
      <w:tblPr>
        <w:tblpPr w:leftFromText="180" w:rightFromText="180" w:horzAnchor="margin" w:tblpY="831"/>
        <w:tblW w:w="9640"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142BBD77" w14:textId="77777777" w:rsidTr="00EA7B29">
        <w:tc>
          <w:tcPr>
            <w:tcW w:w="9640" w:type="dxa"/>
            <w:gridSpan w:val="11"/>
          </w:tcPr>
          <w:p w14:paraId="12F9CC9F" w14:textId="77777777" w:rsidR="001E41F3" w:rsidRDefault="001E41F3" w:rsidP="00EA7B29">
            <w:pPr>
              <w:pStyle w:val="CRCoverPage"/>
              <w:spacing w:after="0"/>
              <w:rPr>
                <w:noProof/>
                <w:sz w:val="8"/>
                <w:szCs w:val="8"/>
              </w:rPr>
            </w:pPr>
          </w:p>
        </w:tc>
      </w:tr>
      <w:tr w:rsidR="001E41F3" w:rsidRPr="002E5B42" w14:paraId="3C2BBAD6" w14:textId="77777777" w:rsidTr="00EA7B29">
        <w:tc>
          <w:tcPr>
            <w:tcW w:w="1843" w:type="dxa"/>
            <w:tcBorders>
              <w:top w:val="single" w:sz="4" w:space="0" w:color="auto"/>
              <w:left w:val="single" w:sz="4" w:space="0" w:color="auto"/>
            </w:tcBorders>
          </w:tcPr>
          <w:p w14:paraId="6D103F91" w14:textId="77777777" w:rsidR="001E41F3" w:rsidRDefault="001E41F3" w:rsidP="00EA7B2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3638681" w14:textId="21B27C9B" w:rsidR="001E41F3" w:rsidRPr="00124B1D" w:rsidRDefault="000F0F28" w:rsidP="00EA7B29">
            <w:pPr>
              <w:pStyle w:val="CRCoverPage"/>
              <w:spacing w:after="0"/>
              <w:ind w:left="100"/>
              <w:rPr>
                <w:noProof/>
              </w:rPr>
            </w:pPr>
            <w:r>
              <w:rPr>
                <w:noProof/>
              </w:rPr>
              <w:fldChar w:fldCharType="begin"/>
            </w:r>
            <w:r w:rsidRPr="00124B1D">
              <w:rPr>
                <w:noProof/>
              </w:rPr>
              <w:instrText xml:space="preserve"> DOCPROPERTY  CrTitle  \* MERGEFORMAT </w:instrText>
            </w:r>
            <w:r>
              <w:rPr>
                <w:noProof/>
              </w:rPr>
              <w:fldChar w:fldCharType="separate"/>
            </w:r>
            <w:r w:rsidR="00124B1D" w:rsidRPr="00124B1D">
              <w:rPr>
                <w:noProof/>
              </w:rPr>
              <w:t>Consolidated changes from SA4#108-e and SA4#109-e</w:t>
            </w:r>
            <w:r>
              <w:rPr>
                <w:noProof/>
              </w:rPr>
              <w:fldChar w:fldCharType="end"/>
            </w:r>
          </w:p>
        </w:tc>
      </w:tr>
      <w:tr w:rsidR="001E41F3" w:rsidRPr="002E5B42" w14:paraId="4D138F8A" w14:textId="77777777" w:rsidTr="00EA7B29">
        <w:tc>
          <w:tcPr>
            <w:tcW w:w="1843" w:type="dxa"/>
            <w:tcBorders>
              <w:left w:val="single" w:sz="4" w:space="0" w:color="auto"/>
            </w:tcBorders>
          </w:tcPr>
          <w:p w14:paraId="74AB7184" w14:textId="77777777" w:rsidR="001E41F3" w:rsidRPr="00124B1D" w:rsidRDefault="001E41F3" w:rsidP="00EA7B29">
            <w:pPr>
              <w:pStyle w:val="CRCoverPage"/>
              <w:spacing w:after="0"/>
              <w:rPr>
                <w:b/>
                <w:i/>
                <w:noProof/>
                <w:sz w:val="8"/>
                <w:szCs w:val="8"/>
              </w:rPr>
            </w:pPr>
          </w:p>
        </w:tc>
        <w:tc>
          <w:tcPr>
            <w:tcW w:w="7797" w:type="dxa"/>
            <w:gridSpan w:val="10"/>
            <w:tcBorders>
              <w:right w:val="single" w:sz="4" w:space="0" w:color="auto"/>
            </w:tcBorders>
          </w:tcPr>
          <w:p w14:paraId="702EC39F" w14:textId="77777777" w:rsidR="001E41F3" w:rsidRPr="00124B1D" w:rsidRDefault="001E41F3" w:rsidP="00EA7B29">
            <w:pPr>
              <w:pStyle w:val="CRCoverPage"/>
              <w:spacing w:after="0"/>
              <w:rPr>
                <w:noProof/>
                <w:sz w:val="8"/>
                <w:szCs w:val="8"/>
              </w:rPr>
            </w:pPr>
          </w:p>
        </w:tc>
      </w:tr>
      <w:tr w:rsidR="001E41F3" w14:paraId="69E14A1A" w14:textId="77777777" w:rsidTr="00EA7B29">
        <w:tc>
          <w:tcPr>
            <w:tcW w:w="1843" w:type="dxa"/>
            <w:tcBorders>
              <w:left w:val="single" w:sz="4" w:space="0" w:color="auto"/>
            </w:tcBorders>
          </w:tcPr>
          <w:p w14:paraId="027686D1" w14:textId="77777777" w:rsidR="001E41F3" w:rsidRDefault="001E41F3" w:rsidP="00EA7B2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1E9FB3" w14:textId="48CA9135" w:rsidR="001E41F3" w:rsidRDefault="00FB1F02" w:rsidP="00EA7B29">
            <w:pPr>
              <w:pStyle w:val="CRCoverPage"/>
              <w:spacing w:after="0"/>
              <w:ind w:left="100"/>
              <w:rPr>
                <w:noProof/>
              </w:rPr>
            </w:pPr>
            <w:fldSimple w:instr=" DOCPROPERTY  SourceIfWg  \* MERGEFORMAT ">
              <w:r w:rsidR="00A15A72">
                <w:rPr>
                  <w:noProof/>
                </w:rPr>
                <w:t>BBC</w:t>
              </w:r>
              <w:r w:rsidR="00A15A72">
                <w:t>, Tencent, Sony, Ericsson LM, Qualcomm Incorporated, Enensys</w:t>
              </w:r>
            </w:fldSimple>
          </w:p>
        </w:tc>
      </w:tr>
      <w:tr w:rsidR="001E41F3" w14:paraId="6326F12D" w14:textId="77777777" w:rsidTr="00EA7B29">
        <w:tc>
          <w:tcPr>
            <w:tcW w:w="1843" w:type="dxa"/>
            <w:tcBorders>
              <w:left w:val="single" w:sz="4" w:space="0" w:color="auto"/>
            </w:tcBorders>
          </w:tcPr>
          <w:p w14:paraId="02E4C182" w14:textId="77777777" w:rsidR="001E41F3" w:rsidRDefault="001E41F3" w:rsidP="00EA7B2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CE04795" w14:textId="3AAD0E8B" w:rsidR="001E41F3" w:rsidRDefault="0069606D" w:rsidP="00EA7B29">
            <w:pPr>
              <w:pStyle w:val="CRCoverPage"/>
              <w:spacing w:after="0"/>
              <w:ind w:left="100"/>
              <w:rPr>
                <w:noProof/>
              </w:rPr>
            </w:pPr>
            <w:fldSimple w:instr=" DOCPROPERTY  SourceIfTsg  \* MERGEFORMAT ">
              <w:r w:rsidR="00ED3AE7">
                <w:rPr>
                  <w:noProof/>
                </w:rPr>
                <w:t>S4</w:t>
              </w:r>
            </w:fldSimple>
          </w:p>
        </w:tc>
      </w:tr>
      <w:tr w:rsidR="001E41F3" w14:paraId="744A3FC9" w14:textId="77777777" w:rsidTr="00EA7B29">
        <w:tc>
          <w:tcPr>
            <w:tcW w:w="1843" w:type="dxa"/>
            <w:tcBorders>
              <w:left w:val="single" w:sz="4" w:space="0" w:color="auto"/>
            </w:tcBorders>
          </w:tcPr>
          <w:p w14:paraId="67FF3837" w14:textId="77777777" w:rsidR="001E41F3" w:rsidRDefault="001E41F3" w:rsidP="00EA7B29">
            <w:pPr>
              <w:pStyle w:val="CRCoverPage"/>
              <w:spacing w:after="0"/>
              <w:rPr>
                <w:b/>
                <w:i/>
                <w:noProof/>
                <w:sz w:val="8"/>
                <w:szCs w:val="8"/>
              </w:rPr>
            </w:pPr>
          </w:p>
        </w:tc>
        <w:tc>
          <w:tcPr>
            <w:tcW w:w="7797" w:type="dxa"/>
            <w:gridSpan w:val="10"/>
            <w:tcBorders>
              <w:right w:val="single" w:sz="4" w:space="0" w:color="auto"/>
            </w:tcBorders>
          </w:tcPr>
          <w:p w14:paraId="451C9343" w14:textId="77777777" w:rsidR="001E41F3" w:rsidRDefault="001E41F3" w:rsidP="00EA7B29">
            <w:pPr>
              <w:pStyle w:val="CRCoverPage"/>
              <w:spacing w:after="0"/>
              <w:rPr>
                <w:noProof/>
                <w:sz w:val="8"/>
                <w:szCs w:val="8"/>
              </w:rPr>
            </w:pPr>
          </w:p>
        </w:tc>
      </w:tr>
      <w:tr w:rsidR="001E41F3" w14:paraId="15B72337" w14:textId="77777777" w:rsidTr="00EA7B29">
        <w:tc>
          <w:tcPr>
            <w:tcW w:w="1843" w:type="dxa"/>
            <w:tcBorders>
              <w:left w:val="single" w:sz="4" w:space="0" w:color="auto"/>
            </w:tcBorders>
          </w:tcPr>
          <w:p w14:paraId="5F7E090A" w14:textId="77777777" w:rsidR="001E41F3" w:rsidRDefault="001E41F3" w:rsidP="00EA7B29">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12DAAC4" w14:textId="3F0F1584" w:rsidR="001E41F3" w:rsidRDefault="0069606D" w:rsidP="00EA7B29">
            <w:pPr>
              <w:pStyle w:val="CRCoverPage"/>
              <w:spacing w:after="0"/>
              <w:ind w:left="100"/>
              <w:rPr>
                <w:noProof/>
              </w:rPr>
            </w:pPr>
            <w:fldSimple w:instr=" DOCPROPERTY  RelatedWis  \* MERGEFORMAT ">
              <w:r w:rsidR="00ED3AE7">
                <w:rPr>
                  <w:noProof/>
                </w:rPr>
                <w:t>5GMSA</w:t>
              </w:r>
            </w:fldSimple>
          </w:p>
        </w:tc>
        <w:tc>
          <w:tcPr>
            <w:tcW w:w="567" w:type="dxa"/>
            <w:tcBorders>
              <w:left w:val="nil"/>
            </w:tcBorders>
          </w:tcPr>
          <w:p w14:paraId="4FFCC46B" w14:textId="77777777" w:rsidR="001E41F3" w:rsidRDefault="001E41F3" w:rsidP="00EA7B29">
            <w:pPr>
              <w:pStyle w:val="CRCoverPage"/>
              <w:spacing w:after="0"/>
              <w:ind w:right="100"/>
              <w:rPr>
                <w:noProof/>
              </w:rPr>
            </w:pPr>
          </w:p>
        </w:tc>
        <w:tc>
          <w:tcPr>
            <w:tcW w:w="1417" w:type="dxa"/>
            <w:gridSpan w:val="3"/>
            <w:tcBorders>
              <w:left w:val="nil"/>
            </w:tcBorders>
          </w:tcPr>
          <w:p w14:paraId="2F0824F3" w14:textId="77777777" w:rsidR="001E41F3" w:rsidRDefault="001E41F3" w:rsidP="00EA7B2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67E48AE" w14:textId="29DA1040" w:rsidR="001E41F3" w:rsidRDefault="00034C0A" w:rsidP="00EA7B29">
            <w:pPr>
              <w:pStyle w:val="CRCoverPage"/>
              <w:spacing w:after="0"/>
              <w:ind w:left="100"/>
              <w:rPr>
                <w:noProof/>
              </w:rPr>
            </w:pPr>
            <w:r>
              <w:fldChar w:fldCharType="begin"/>
            </w:r>
            <w:r>
              <w:instrText xml:space="preserve"> DOCPROPERTY  ResDate  \* MERGEFORMAT </w:instrText>
            </w:r>
            <w:r>
              <w:fldChar w:fldCharType="separate"/>
            </w:r>
            <w:r w:rsidR="00A21E3D">
              <w:rPr>
                <w:noProof/>
              </w:rPr>
              <w:t>2020-05-29</w:t>
            </w:r>
            <w:r>
              <w:rPr>
                <w:noProof/>
              </w:rPr>
              <w:fldChar w:fldCharType="end"/>
            </w:r>
          </w:p>
        </w:tc>
      </w:tr>
      <w:tr w:rsidR="001E41F3" w14:paraId="2427ED9A" w14:textId="77777777" w:rsidTr="00EA7B29">
        <w:tc>
          <w:tcPr>
            <w:tcW w:w="1843" w:type="dxa"/>
            <w:tcBorders>
              <w:left w:val="single" w:sz="4" w:space="0" w:color="auto"/>
            </w:tcBorders>
          </w:tcPr>
          <w:p w14:paraId="2DCEACF4" w14:textId="77777777" w:rsidR="001E41F3" w:rsidRDefault="001E41F3" w:rsidP="00EA7B29">
            <w:pPr>
              <w:pStyle w:val="CRCoverPage"/>
              <w:spacing w:after="0"/>
              <w:rPr>
                <w:b/>
                <w:i/>
                <w:noProof/>
                <w:sz w:val="8"/>
                <w:szCs w:val="8"/>
              </w:rPr>
            </w:pPr>
          </w:p>
        </w:tc>
        <w:tc>
          <w:tcPr>
            <w:tcW w:w="1986" w:type="dxa"/>
            <w:gridSpan w:val="4"/>
          </w:tcPr>
          <w:p w14:paraId="6CCDDA6A" w14:textId="77777777" w:rsidR="001E41F3" w:rsidRDefault="001E41F3" w:rsidP="00EA7B29">
            <w:pPr>
              <w:pStyle w:val="CRCoverPage"/>
              <w:spacing w:after="0"/>
              <w:rPr>
                <w:noProof/>
                <w:sz w:val="8"/>
                <w:szCs w:val="8"/>
              </w:rPr>
            </w:pPr>
          </w:p>
        </w:tc>
        <w:tc>
          <w:tcPr>
            <w:tcW w:w="2267" w:type="dxa"/>
            <w:gridSpan w:val="2"/>
          </w:tcPr>
          <w:p w14:paraId="3041032E" w14:textId="77777777" w:rsidR="001E41F3" w:rsidRDefault="001E41F3" w:rsidP="00EA7B29">
            <w:pPr>
              <w:pStyle w:val="CRCoverPage"/>
              <w:spacing w:after="0"/>
              <w:rPr>
                <w:noProof/>
                <w:sz w:val="8"/>
                <w:szCs w:val="8"/>
              </w:rPr>
            </w:pPr>
          </w:p>
        </w:tc>
        <w:tc>
          <w:tcPr>
            <w:tcW w:w="1417" w:type="dxa"/>
            <w:gridSpan w:val="3"/>
          </w:tcPr>
          <w:p w14:paraId="4923BA20" w14:textId="77777777" w:rsidR="001E41F3" w:rsidRDefault="001E41F3" w:rsidP="00EA7B29">
            <w:pPr>
              <w:pStyle w:val="CRCoverPage"/>
              <w:spacing w:after="0"/>
              <w:rPr>
                <w:noProof/>
                <w:sz w:val="8"/>
                <w:szCs w:val="8"/>
              </w:rPr>
            </w:pPr>
          </w:p>
        </w:tc>
        <w:tc>
          <w:tcPr>
            <w:tcW w:w="2127" w:type="dxa"/>
            <w:tcBorders>
              <w:right w:val="single" w:sz="4" w:space="0" w:color="auto"/>
            </w:tcBorders>
          </w:tcPr>
          <w:p w14:paraId="7AA84339" w14:textId="77777777" w:rsidR="001E41F3" w:rsidRDefault="001E41F3" w:rsidP="00EA7B29">
            <w:pPr>
              <w:pStyle w:val="CRCoverPage"/>
              <w:spacing w:after="0"/>
              <w:rPr>
                <w:noProof/>
                <w:sz w:val="8"/>
                <w:szCs w:val="8"/>
              </w:rPr>
            </w:pPr>
          </w:p>
        </w:tc>
      </w:tr>
      <w:tr w:rsidR="001E41F3" w14:paraId="5CA42CE4" w14:textId="77777777" w:rsidTr="00EA7B29">
        <w:trPr>
          <w:cantSplit/>
        </w:trPr>
        <w:tc>
          <w:tcPr>
            <w:tcW w:w="1843" w:type="dxa"/>
            <w:tcBorders>
              <w:left w:val="single" w:sz="4" w:space="0" w:color="auto"/>
            </w:tcBorders>
          </w:tcPr>
          <w:p w14:paraId="2AD2E538" w14:textId="77777777" w:rsidR="001E41F3" w:rsidRDefault="001E41F3" w:rsidP="00EA7B29">
            <w:pPr>
              <w:pStyle w:val="CRCoverPage"/>
              <w:tabs>
                <w:tab w:val="right" w:pos="1759"/>
              </w:tabs>
              <w:spacing w:after="0"/>
              <w:rPr>
                <w:b/>
                <w:i/>
                <w:noProof/>
              </w:rPr>
            </w:pPr>
            <w:r>
              <w:rPr>
                <w:b/>
                <w:i/>
                <w:noProof/>
              </w:rPr>
              <w:t>Category:</w:t>
            </w:r>
          </w:p>
        </w:tc>
        <w:tc>
          <w:tcPr>
            <w:tcW w:w="851" w:type="dxa"/>
            <w:shd w:val="pct30" w:color="FFFF00" w:fill="auto"/>
          </w:tcPr>
          <w:p w14:paraId="77B058A0" w14:textId="14371497" w:rsidR="001E41F3" w:rsidRDefault="00034C0A" w:rsidP="00EA7B29">
            <w:pPr>
              <w:pStyle w:val="CRCoverPage"/>
              <w:spacing w:after="0"/>
              <w:ind w:left="100" w:right="-609"/>
              <w:rPr>
                <w:b/>
                <w:noProof/>
              </w:rPr>
            </w:pPr>
            <w:r>
              <w:fldChar w:fldCharType="begin"/>
            </w:r>
            <w:r>
              <w:instrText xml:space="preserve"> DOCPROPERTY  Cat  \* MERGEFORMAT </w:instrText>
            </w:r>
            <w:r>
              <w:fldChar w:fldCharType="separate"/>
            </w:r>
            <w:r w:rsidR="00ED3AE7" w:rsidRPr="00ED3AE7">
              <w:rPr>
                <w:b/>
                <w:noProof/>
              </w:rPr>
              <w:t>F</w:t>
            </w:r>
            <w:r>
              <w:rPr>
                <w:b/>
                <w:noProof/>
              </w:rPr>
              <w:fldChar w:fldCharType="end"/>
            </w:r>
          </w:p>
        </w:tc>
        <w:tc>
          <w:tcPr>
            <w:tcW w:w="3402" w:type="dxa"/>
            <w:gridSpan w:val="5"/>
            <w:tcBorders>
              <w:left w:val="nil"/>
            </w:tcBorders>
          </w:tcPr>
          <w:p w14:paraId="4344F6AC" w14:textId="77777777" w:rsidR="001E41F3" w:rsidRDefault="001E41F3" w:rsidP="00EA7B29">
            <w:pPr>
              <w:pStyle w:val="CRCoverPage"/>
              <w:spacing w:after="0"/>
              <w:rPr>
                <w:noProof/>
              </w:rPr>
            </w:pPr>
          </w:p>
        </w:tc>
        <w:tc>
          <w:tcPr>
            <w:tcW w:w="1417" w:type="dxa"/>
            <w:gridSpan w:val="3"/>
            <w:tcBorders>
              <w:left w:val="nil"/>
            </w:tcBorders>
          </w:tcPr>
          <w:p w14:paraId="47B80AC3" w14:textId="77777777" w:rsidR="001E41F3" w:rsidRDefault="001E41F3" w:rsidP="00EA7B2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A81B25A" w14:textId="2D5524ED" w:rsidR="001E41F3" w:rsidRDefault="0069606D" w:rsidP="00EA7B29">
            <w:pPr>
              <w:pStyle w:val="CRCoverPage"/>
              <w:spacing w:after="0"/>
              <w:ind w:left="100"/>
              <w:rPr>
                <w:noProof/>
              </w:rPr>
            </w:pPr>
            <w:fldSimple w:instr=" DOCPROPERTY  Release  \* MERGEFORMAT ">
              <w:r w:rsidR="00ED3AE7">
                <w:rPr>
                  <w:noProof/>
                </w:rPr>
                <w:t>Rel-16</w:t>
              </w:r>
            </w:fldSimple>
          </w:p>
        </w:tc>
      </w:tr>
      <w:tr w:rsidR="001E41F3" w14:paraId="2ACE9FD2" w14:textId="77777777" w:rsidTr="00EA7B29">
        <w:tc>
          <w:tcPr>
            <w:tcW w:w="1843" w:type="dxa"/>
            <w:tcBorders>
              <w:left w:val="single" w:sz="4" w:space="0" w:color="auto"/>
              <w:bottom w:val="single" w:sz="4" w:space="0" w:color="auto"/>
            </w:tcBorders>
          </w:tcPr>
          <w:p w14:paraId="215B0CF5" w14:textId="77777777" w:rsidR="001E41F3" w:rsidRDefault="001E41F3" w:rsidP="00EA7B29">
            <w:pPr>
              <w:pStyle w:val="CRCoverPage"/>
              <w:spacing w:after="0"/>
              <w:rPr>
                <w:b/>
                <w:i/>
                <w:noProof/>
              </w:rPr>
            </w:pPr>
          </w:p>
        </w:tc>
        <w:tc>
          <w:tcPr>
            <w:tcW w:w="4677" w:type="dxa"/>
            <w:gridSpan w:val="8"/>
            <w:tcBorders>
              <w:bottom w:val="single" w:sz="4" w:space="0" w:color="auto"/>
            </w:tcBorders>
          </w:tcPr>
          <w:p w14:paraId="31772835" w14:textId="03FE4176" w:rsidR="001E41F3" w:rsidRPr="003B2099" w:rsidRDefault="001E41F3" w:rsidP="00EA7B29">
            <w:pPr>
              <w:pStyle w:val="CRCoverPage"/>
              <w:spacing w:after="0"/>
              <w:rPr>
                <w:i/>
                <w:noProof/>
                <w:sz w:val="18"/>
              </w:rPr>
            </w:pPr>
            <w:r>
              <w:rPr>
                <w:b/>
                <w:i/>
                <w:noProof/>
                <w:sz w:val="18"/>
              </w:rPr>
              <w:t>F</w:t>
            </w:r>
            <w:r>
              <w:rPr>
                <w:i/>
                <w:noProof/>
                <w:sz w:val="18"/>
              </w:rPr>
              <w:t xml:space="preserve">  (correction)</w:t>
            </w:r>
          </w:p>
        </w:tc>
        <w:tc>
          <w:tcPr>
            <w:tcW w:w="3120" w:type="dxa"/>
            <w:gridSpan w:val="2"/>
            <w:tcBorders>
              <w:bottom w:val="single" w:sz="4" w:space="0" w:color="auto"/>
              <w:right w:val="single" w:sz="4" w:space="0" w:color="auto"/>
            </w:tcBorders>
          </w:tcPr>
          <w:p w14:paraId="434E3832" w14:textId="57C8B701" w:rsidR="000C038A" w:rsidRPr="007C2097" w:rsidRDefault="000C038A" w:rsidP="00EA7B29">
            <w:pPr>
              <w:pStyle w:val="CRCoverPage"/>
              <w:tabs>
                <w:tab w:val="left" w:pos="950"/>
              </w:tabs>
              <w:spacing w:after="0"/>
              <w:rPr>
                <w:i/>
                <w:noProof/>
                <w:sz w:val="18"/>
              </w:rPr>
            </w:pPr>
          </w:p>
        </w:tc>
      </w:tr>
      <w:tr w:rsidR="001E41F3" w14:paraId="7A26C7D2" w14:textId="77777777" w:rsidTr="00EA7B29">
        <w:tc>
          <w:tcPr>
            <w:tcW w:w="1843" w:type="dxa"/>
          </w:tcPr>
          <w:p w14:paraId="53D603F8" w14:textId="77777777" w:rsidR="001E41F3" w:rsidRDefault="001E41F3" w:rsidP="00EA7B29">
            <w:pPr>
              <w:pStyle w:val="CRCoverPage"/>
              <w:spacing w:after="0"/>
              <w:rPr>
                <w:b/>
                <w:i/>
                <w:noProof/>
                <w:sz w:val="8"/>
                <w:szCs w:val="8"/>
              </w:rPr>
            </w:pPr>
          </w:p>
        </w:tc>
        <w:tc>
          <w:tcPr>
            <w:tcW w:w="7797" w:type="dxa"/>
            <w:gridSpan w:val="10"/>
          </w:tcPr>
          <w:p w14:paraId="54632246" w14:textId="77777777" w:rsidR="001E41F3" w:rsidRDefault="001E41F3" w:rsidP="00EA7B29">
            <w:pPr>
              <w:pStyle w:val="CRCoverPage"/>
              <w:spacing w:after="0"/>
              <w:rPr>
                <w:noProof/>
                <w:sz w:val="8"/>
                <w:szCs w:val="8"/>
              </w:rPr>
            </w:pPr>
          </w:p>
        </w:tc>
      </w:tr>
      <w:tr w:rsidR="001E41F3" w14:paraId="2C08C6DA" w14:textId="77777777" w:rsidTr="00EA7B29">
        <w:tc>
          <w:tcPr>
            <w:tcW w:w="2694" w:type="dxa"/>
            <w:gridSpan w:val="2"/>
            <w:tcBorders>
              <w:top w:val="single" w:sz="4" w:space="0" w:color="auto"/>
              <w:left w:val="single" w:sz="4" w:space="0" w:color="auto"/>
            </w:tcBorders>
          </w:tcPr>
          <w:p w14:paraId="3CCCAED0" w14:textId="77777777" w:rsidR="001E41F3" w:rsidRDefault="001E41F3" w:rsidP="00EA7B2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5B2E38" w14:textId="41F1FE0A" w:rsidR="006811C4" w:rsidRDefault="004652B0" w:rsidP="00EA7B29">
            <w:pPr>
              <w:pStyle w:val="CRCoverPage"/>
              <w:spacing w:after="0"/>
              <w:ind w:left="100"/>
              <w:rPr>
                <w:noProof/>
              </w:rPr>
            </w:pPr>
            <w:r>
              <w:rPr>
                <w:noProof/>
              </w:rPr>
              <w:t>Consolidated draft Change Requests from SA4#108-e</w:t>
            </w:r>
            <w:r w:rsidR="00124B1D">
              <w:rPr>
                <w:noProof/>
              </w:rPr>
              <w:t xml:space="preserve"> and SA4#109-e</w:t>
            </w:r>
            <w:r w:rsidR="002F06F4">
              <w:rPr>
                <w:noProof/>
              </w:rPr>
              <w:t>.</w:t>
            </w:r>
            <w:r w:rsidR="00EA7B29">
              <w:rPr>
                <w:noProof/>
              </w:rPr>
              <w:t xml:space="preserve"> </w:t>
            </w:r>
          </w:p>
        </w:tc>
      </w:tr>
      <w:tr w:rsidR="001E41F3" w14:paraId="5C822DD8" w14:textId="77777777" w:rsidTr="00EA7B29">
        <w:tc>
          <w:tcPr>
            <w:tcW w:w="2694" w:type="dxa"/>
            <w:gridSpan w:val="2"/>
            <w:tcBorders>
              <w:left w:val="single" w:sz="4" w:space="0" w:color="auto"/>
            </w:tcBorders>
          </w:tcPr>
          <w:p w14:paraId="67C16EFC" w14:textId="77777777" w:rsidR="001E41F3" w:rsidRDefault="001E41F3" w:rsidP="00EA7B29">
            <w:pPr>
              <w:pStyle w:val="CRCoverPage"/>
              <w:spacing w:after="0"/>
              <w:rPr>
                <w:b/>
                <w:i/>
                <w:noProof/>
                <w:sz w:val="8"/>
                <w:szCs w:val="8"/>
              </w:rPr>
            </w:pPr>
          </w:p>
        </w:tc>
        <w:tc>
          <w:tcPr>
            <w:tcW w:w="6946" w:type="dxa"/>
            <w:gridSpan w:val="9"/>
            <w:tcBorders>
              <w:right w:val="single" w:sz="4" w:space="0" w:color="auto"/>
            </w:tcBorders>
          </w:tcPr>
          <w:p w14:paraId="02CBB8EE" w14:textId="77777777" w:rsidR="001E41F3" w:rsidRDefault="001E41F3" w:rsidP="00EA7B29">
            <w:pPr>
              <w:pStyle w:val="CRCoverPage"/>
              <w:spacing w:after="0"/>
              <w:rPr>
                <w:noProof/>
                <w:sz w:val="8"/>
                <w:szCs w:val="8"/>
              </w:rPr>
            </w:pPr>
          </w:p>
        </w:tc>
      </w:tr>
      <w:tr w:rsidR="001E41F3" w14:paraId="32EC6BB0" w14:textId="77777777" w:rsidTr="00EA7B29">
        <w:tc>
          <w:tcPr>
            <w:tcW w:w="2694" w:type="dxa"/>
            <w:gridSpan w:val="2"/>
            <w:tcBorders>
              <w:left w:val="single" w:sz="4" w:space="0" w:color="auto"/>
            </w:tcBorders>
          </w:tcPr>
          <w:p w14:paraId="092597D5" w14:textId="77777777" w:rsidR="001E41F3" w:rsidRDefault="001E41F3" w:rsidP="00EA7B29">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2EA543E" w14:textId="6D9E21C5" w:rsidR="001D3691" w:rsidRPr="001D3691" w:rsidRDefault="001D3691" w:rsidP="00EA7B29">
            <w:pPr>
              <w:pStyle w:val="CRCoverPage"/>
              <w:spacing w:after="0"/>
              <w:ind w:left="60"/>
            </w:pPr>
            <w:r>
              <w:rPr>
                <w:rStyle w:val="abstractlabel"/>
              </w:rPr>
              <w:t>Consolidated changes agreed at SA4#108-e:</w:t>
            </w:r>
          </w:p>
          <w:p w14:paraId="343670EC" w14:textId="77777777" w:rsidR="00EA7B29" w:rsidRDefault="004652B0" w:rsidP="00ED0BC3">
            <w:pPr>
              <w:pStyle w:val="CRCoverPage"/>
              <w:numPr>
                <w:ilvl w:val="0"/>
                <w:numId w:val="2"/>
              </w:numPr>
              <w:spacing w:after="0"/>
              <w:ind w:left="202" w:hanging="142"/>
            </w:pPr>
            <w:r w:rsidRPr="00EA7B29">
              <w:rPr>
                <w:b/>
                <w:bCs/>
              </w:rPr>
              <w:t>S4-200590</w:t>
            </w:r>
            <w:r>
              <w:t>: Corrections to Network Slicing.</w:t>
            </w:r>
            <w:r w:rsidR="00EA7B29">
              <w:t xml:space="preserve"> </w:t>
            </w:r>
          </w:p>
          <w:p w14:paraId="0A9FB67D" w14:textId="77777777" w:rsidR="00EA7B29" w:rsidRDefault="004652B0" w:rsidP="00ED0BC3">
            <w:pPr>
              <w:pStyle w:val="CRCoverPage"/>
              <w:numPr>
                <w:ilvl w:val="0"/>
                <w:numId w:val="2"/>
              </w:numPr>
              <w:spacing w:after="0"/>
              <w:ind w:left="202" w:hanging="142"/>
            </w:pPr>
            <w:r w:rsidRPr="00EA7B29">
              <w:rPr>
                <w:b/>
                <w:bCs/>
              </w:rPr>
              <w:t>S4-200593</w:t>
            </w:r>
            <w:r>
              <w:t xml:space="preserve">: Uplink </w:t>
            </w:r>
            <w:r w:rsidR="001A64CB">
              <w:t>N</w:t>
            </w:r>
            <w:r>
              <w:t xml:space="preserve">etwork </w:t>
            </w:r>
            <w:r w:rsidR="001A64CB">
              <w:t>A</w:t>
            </w:r>
            <w:r>
              <w:t>ssistance.</w:t>
            </w:r>
          </w:p>
          <w:p w14:paraId="7D933BCD" w14:textId="6400B800" w:rsidR="004652B0" w:rsidRDefault="004652B0" w:rsidP="00ED0BC3">
            <w:pPr>
              <w:pStyle w:val="CRCoverPage"/>
              <w:numPr>
                <w:ilvl w:val="0"/>
                <w:numId w:val="2"/>
              </w:numPr>
              <w:spacing w:after="0"/>
              <w:ind w:left="202" w:hanging="142"/>
            </w:pPr>
            <w:r w:rsidRPr="00EA7B29">
              <w:rPr>
                <w:b/>
                <w:bCs/>
              </w:rPr>
              <w:lastRenderedPageBreak/>
              <w:t>S4-200594</w:t>
            </w:r>
            <w:r>
              <w:t xml:space="preserve">: Adding sample </w:t>
            </w:r>
            <w:r w:rsidR="001A64CB">
              <w:t>p</w:t>
            </w:r>
            <w:r>
              <w:t>ercentage to consumption reporting.</w:t>
            </w:r>
          </w:p>
          <w:p w14:paraId="135C6E9A" w14:textId="6C4BF675" w:rsidR="004652B0" w:rsidRDefault="004652B0" w:rsidP="00EA7B29">
            <w:pPr>
              <w:pStyle w:val="CRCoverPage"/>
              <w:numPr>
                <w:ilvl w:val="0"/>
                <w:numId w:val="2"/>
              </w:numPr>
              <w:spacing w:after="0"/>
              <w:ind w:left="202" w:hanging="142"/>
            </w:pPr>
            <w:r w:rsidRPr="004652B0">
              <w:rPr>
                <w:b/>
                <w:bCs/>
              </w:rPr>
              <w:t>S4-200601</w:t>
            </w:r>
            <w:r>
              <w:t>: Network Assistance baselin</w:t>
            </w:r>
            <w:r w:rsidR="00427735">
              <w:t>e</w:t>
            </w:r>
            <w:r>
              <w:t xml:space="preserve"> configuration parameters.</w:t>
            </w:r>
          </w:p>
          <w:p w14:paraId="5C0BBE8B" w14:textId="5F0EE8C4" w:rsidR="004652B0" w:rsidRDefault="004652B0" w:rsidP="00EA7B29">
            <w:pPr>
              <w:pStyle w:val="CRCoverPage"/>
              <w:numPr>
                <w:ilvl w:val="0"/>
                <w:numId w:val="2"/>
              </w:numPr>
              <w:spacing w:after="0"/>
              <w:ind w:left="202" w:hanging="142"/>
            </w:pPr>
            <w:r w:rsidRPr="004652B0">
              <w:rPr>
                <w:b/>
                <w:bCs/>
              </w:rPr>
              <w:t>S4-200623</w:t>
            </w:r>
            <w:r>
              <w:t>: Renaming "Application Service Configuration Id" to "Provisioning Session Id"</w:t>
            </w:r>
          </w:p>
          <w:p w14:paraId="4999C7F7" w14:textId="7D5B8149" w:rsidR="004652B0" w:rsidRDefault="004652B0" w:rsidP="00EA7B29">
            <w:pPr>
              <w:pStyle w:val="CRCoverPage"/>
              <w:numPr>
                <w:ilvl w:val="0"/>
                <w:numId w:val="2"/>
              </w:numPr>
              <w:spacing w:after="0"/>
              <w:ind w:left="202" w:hanging="142"/>
            </w:pPr>
            <w:r w:rsidRPr="004652B0">
              <w:rPr>
                <w:b/>
                <w:bCs/>
              </w:rPr>
              <w:t>S4-200624</w:t>
            </w:r>
            <w:r>
              <w:t>: Adding multi-MNO collaboration scenarios.</w:t>
            </w:r>
          </w:p>
          <w:p w14:paraId="2B993708" w14:textId="4B2C0E8F" w:rsidR="004652B0" w:rsidRDefault="004652B0" w:rsidP="00EA7B29">
            <w:pPr>
              <w:pStyle w:val="CRCoverPage"/>
              <w:numPr>
                <w:ilvl w:val="0"/>
                <w:numId w:val="2"/>
              </w:numPr>
              <w:spacing w:after="0"/>
              <w:ind w:left="202" w:hanging="142"/>
            </w:pPr>
            <w:r w:rsidRPr="004652B0">
              <w:rPr>
                <w:b/>
                <w:bCs/>
              </w:rPr>
              <w:t>S4-200625</w:t>
            </w:r>
            <w:r>
              <w:t>: Renaming "Ingest and Distribution Configuration" to "Content Hosting Configuration"</w:t>
            </w:r>
          </w:p>
          <w:p w14:paraId="20DD6E71" w14:textId="77777777" w:rsidR="003C236A" w:rsidRDefault="004652B0" w:rsidP="00EA7B29">
            <w:pPr>
              <w:pStyle w:val="CRCoverPage"/>
              <w:numPr>
                <w:ilvl w:val="0"/>
                <w:numId w:val="2"/>
              </w:numPr>
              <w:spacing w:after="0"/>
              <w:ind w:left="202" w:hanging="142"/>
              <w:rPr>
                <w:noProof/>
              </w:rPr>
            </w:pPr>
            <w:r w:rsidRPr="004652B0">
              <w:rPr>
                <w:b/>
                <w:bCs/>
              </w:rPr>
              <w:t>S4-200629</w:t>
            </w:r>
            <w:r>
              <w:t>: Consumption reporting</w:t>
            </w:r>
            <w:r w:rsidR="003C236A">
              <w:t>.</w:t>
            </w:r>
          </w:p>
          <w:p w14:paraId="342AFBFE" w14:textId="1E8A90C1" w:rsidR="007A1900" w:rsidRDefault="007A1900" w:rsidP="00EA7B29">
            <w:pPr>
              <w:pStyle w:val="CRCoverPage"/>
              <w:numPr>
                <w:ilvl w:val="0"/>
                <w:numId w:val="2"/>
              </w:numPr>
              <w:spacing w:after="0"/>
              <w:ind w:left="202" w:hanging="142"/>
              <w:rPr>
                <w:noProof/>
              </w:rPr>
            </w:pPr>
            <w:r w:rsidRPr="007A1900">
              <w:rPr>
                <w:b/>
                <w:bCs/>
              </w:rPr>
              <w:t>S4</w:t>
            </w:r>
            <w:r w:rsidRPr="007A1900">
              <w:rPr>
                <w:b/>
                <w:bCs/>
                <w:noProof/>
              </w:rPr>
              <w:t>-200627</w:t>
            </w:r>
            <w:r>
              <w:rPr>
                <w:noProof/>
              </w:rPr>
              <w:t>: Corrections to ingest configuration procedures.</w:t>
            </w:r>
          </w:p>
          <w:p w14:paraId="44DFFF2D" w14:textId="604D2AA0" w:rsidR="008342C3" w:rsidRDefault="008342C3" w:rsidP="00EA7B29">
            <w:pPr>
              <w:pStyle w:val="CRCoverPage"/>
              <w:spacing w:after="0"/>
              <w:rPr>
                <w:noProof/>
              </w:rPr>
            </w:pPr>
          </w:p>
          <w:p w14:paraId="0B692EB2" w14:textId="11019057" w:rsidR="008342C3" w:rsidRDefault="008342C3" w:rsidP="00EA7B29">
            <w:pPr>
              <w:pStyle w:val="CRCoverPage"/>
              <w:spacing w:after="0"/>
              <w:ind w:left="60"/>
            </w:pPr>
            <w:r>
              <w:rPr>
                <w:rStyle w:val="abstractlabel"/>
              </w:rPr>
              <w:t>Consolidated changes agreed at SA4#109-e:</w:t>
            </w:r>
          </w:p>
          <w:p w14:paraId="28E3379A" w14:textId="2D8EEA0D" w:rsidR="006A6A73" w:rsidRDefault="008342C3" w:rsidP="00EA7B29">
            <w:pPr>
              <w:pStyle w:val="CRCoverPage"/>
              <w:numPr>
                <w:ilvl w:val="0"/>
                <w:numId w:val="2"/>
              </w:numPr>
              <w:spacing w:after="0"/>
              <w:ind w:left="202" w:hanging="142"/>
              <w:rPr>
                <w:rStyle w:val="abstractlabel"/>
              </w:rPr>
            </w:pPr>
            <w:r w:rsidRPr="004652B0">
              <w:rPr>
                <w:b/>
                <w:bCs/>
              </w:rPr>
              <w:t>S4-</w:t>
            </w:r>
            <w:r w:rsidRPr="004652B0">
              <w:rPr>
                <w:b/>
                <w:bCs/>
                <w:noProof/>
              </w:rPr>
              <w:t>200</w:t>
            </w:r>
            <w:r>
              <w:rPr>
                <w:b/>
                <w:bCs/>
                <w:noProof/>
              </w:rPr>
              <w:t>863</w:t>
            </w:r>
            <w:r>
              <w:t>: I</w:t>
            </w:r>
            <w:r w:rsidR="006A6A73">
              <w:rPr>
                <w:rStyle w:val="abstractlabel"/>
              </w:rPr>
              <w:t>ssues addressed by e-mail</w:t>
            </w:r>
            <w:r>
              <w:rPr>
                <w:rStyle w:val="abstractlabel"/>
              </w:rPr>
              <w:t xml:space="preserve"> between meetings</w:t>
            </w:r>
            <w:r w:rsidR="00150541">
              <w:rPr>
                <w:rStyle w:val="abstractlabel"/>
              </w:rPr>
              <w:t>:</w:t>
            </w:r>
          </w:p>
          <w:p w14:paraId="359ADBF8" w14:textId="1D1CA88F" w:rsidR="006A6A73" w:rsidRDefault="006A6A73" w:rsidP="00EA7B29">
            <w:pPr>
              <w:pStyle w:val="CRCoverPage"/>
              <w:numPr>
                <w:ilvl w:val="1"/>
                <w:numId w:val="2"/>
              </w:numPr>
              <w:spacing w:after="0"/>
              <w:ind w:left="627"/>
              <w:rPr>
                <w:noProof/>
              </w:rPr>
            </w:pPr>
            <w:r>
              <w:t>Additional</w:t>
            </w:r>
            <w:r>
              <w:rPr>
                <w:noProof/>
              </w:rPr>
              <w:t xml:space="preserve"> term definitions “5GMS System”, “5GMS Application Provier”, “5GMS Client”.</w:t>
            </w:r>
          </w:p>
          <w:p w14:paraId="657AAF0A" w14:textId="281F0C22" w:rsidR="006A6A73" w:rsidRDefault="006A6A73" w:rsidP="00EA7B29">
            <w:pPr>
              <w:pStyle w:val="CRCoverPage"/>
              <w:numPr>
                <w:ilvl w:val="1"/>
                <w:numId w:val="2"/>
              </w:numPr>
              <w:spacing w:after="0"/>
              <w:ind w:left="627"/>
            </w:pPr>
            <w:r>
              <w:rPr>
                <w:noProof/>
              </w:rPr>
              <w:t>“</w:t>
            </w:r>
            <w:r>
              <w:t xml:space="preserve">QoE reporting” </w:t>
            </w:r>
            <w:r w:rsidR="007F1AB3">
              <w:rPr>
                <w:rFonts w:cs="Arial"/>
                <w:noProof/>
              </w:rPr>
              <w:t>→</w:t>
            </w:r>
            <w:r>
              <w:t xml:space="preserve"> “metrics reporting” throughout.</w:t>
            </w:r>
          </w:p>
          <w:p w14:paraId="2073DA71" w14:textId="7C1231B9" w:rsidR="006A6A73" w:rsidRDefault="006A6A73" w:rsidP="00EA7B29">
            <w:pPr>
              <w:pStyle w:val="CRCoverPage"/>
              <w:numPr>
                <w:ilvl w:val="1"/>
                <w:numId w:val="2"/>
              </w:numPr>
              <w:spacing w:after="0"/>
              <w:ind w:left="627"/>
              <w:rPr>
                <w:noProof/>
              </w:rPr>
            </w:pPr>
            <w:r>
              <w:lastRenderedPageBreak/>
              <w:t>Revised sequence diagrams from consum</w:t>
            </w:r>
            <w:r w:rsidR="00427735">
              <w:t>p</w:t>
            </w:r>
            <w:r>
              <w:t>tion reporting to make “consumption</w:t>
            </w:r>
            <w:r>
              <w:rPr>
                <w:noProof/>
              </w:rPr>
              <w:t xml:space="preserve"> reporting” part of Media Session Hander.</w:t>
            </w:r>
          </w:p>
          <w:p w14:paraId="2AD539A6" w14:textId="34A9390B" w:rsidR="007F1AB3" w:rsidRDefault="007F1AB3" w:rsidP="00EA7B29">
            <w:pPr>
              <w:pStyle w:val="CRCoverPage"/>
              <w:numPr>
                <w:ilvl w:val="1"/>
                <w:numId w:val="2"/>
              </w:numPr>
              <w:spacing w:after="0"/>
              <w:ind w:left="627"/>
              <w:rPr>
                <w:noProof/>
              </w:rPr>
            </w:pPr>
            <w:r>
              <w:rPr>
                <w:noProof/>
              </w:rPr>
              <w:t xml:space="preserve">Data Network </w:t>
            </w:r>
            <w:r w:rsidR="00334BEC">
              <w:rPr>
                <w:noProof/>
              </w:rPr>
              <w:t>made</w:t>
            </w:r>
            <w:r>
              <w:rPr>
                <w:noProof/>
              </w:rPr>
              <w:t xml:space="preserve"> white </w:t>
            </w:r>
            <w:r w:rsidR="00334BEC">
              <w:rPr>
                <w:noProof/>
              </w:rPr>
              <w:t>in architecture diagrams</w:t>
            </w:r>
            <w:r w:rsidR="008342C3">
              <w:rPr>
                <w:noProof/>
              </w:rPr>
              <w:t xml:space="preserve"> (clause 4.2.1 and 4.3.1)</w:t>
            </w:r>
            <w:r w:rsidR="00334BEC">
              <w:rPr>
                <w:noProof/>
              </w:rPr>
              <w:t xml:space="preserve">, </w:t>
            </w:r>
            <w:r>
              <w:rPr>
                <w:noProof/>
              </w:rPr>
              <w:t>indicating that it may or may not be part of the 5G System</w:t>
            </w:r>
            <w:r w:rsidR="008342C3">
              <w:rPr>
                <w:noProof/>
              </w:rPr>
              <w:t xml:space="preserve"> (trusted or untrusted)</w:t>
            </w:r>
            <w:r>
              <w:rPr>
                <w:noProof/>
              </w:rPr>
              <w:t>.</w:t>
            </w:r>
          </w:p>
          <w:p w14:paraId="4C41F1C8" w14:textId="77777777" w:rsidR="007F1AB3" w:rsidRDefault="007F1AB3" w:rsidP="00EA7B29">
            <w:pPr>
              <w:pStyle w:val="CRCoverPage"/>
              <w:numPr>
                <w:ilvl w:val="1"/>
                <w:numId w:val="2"/>
              </w:numPr>
              <w:spacing w:after="0"/>
              <w:ind w:left="627"/>
              <w:rPr>
                <w:noProof/>
              </w:rPr>
            </w:pPr>
            <w:r>
              <w:rPr>
                <w:noProof/>
              </w:rPr>
              <w:t xml:space="preserve">“Media [Down|Up]link Streaming” </w:t>
            </w:r>
            <w:r>
              <w:rPr>
                <w:rFonts w:cs="Arial"/>
                <w:noProof/>
              </w:rPr>
              <w:t>→</w:t>
            </w:r>
            <w:r>
              <w:rPr>
                <w:noProof/>
              </w:rPr>
              <w:t xml:space="preserve"> “[Down|Up]link Media Streaming”.</w:t>
            </w:r>
          </w:p>
          <w:p w14:paraId="681EE0A6" w14:textId="2D810E2A" w:rsidR="008342C3" w:rsidRDefault="008342C3" w:rsidP="00EA7B29">
            <w:pPr>
              <w:pStyle w:val="CRCoverPage"/>
              <w:numPr>
                <w:ilvl w:val="0"/>
                <w:numId w:val="2"/>
              </w:numPr>
              <w:spacing w:after="0"/>
              <w:ind w:left="202" w:hanging="142"/>
              <w:rPr>
                <w:noProof/>
              </w:rPr>
            </w:pPr>
            <w:r w:rsidRPr="004652B0">
              <w:rPr>
                <w:b/>
                <w:bCs/>
              </w:rPr>
              <w:t>S4-200</w:t>
            </w:r>
            <w:r>
              <w:rPr>
                <w:b/>
                <w:bCs/>
              </w:rPr>
              <w:t>732</w:t>
            </w:r>
            <w:r>
              <w:t xml:space="preserve">: Replacement </w:t>
            </w:r>
            <w:r w:rsidR="001A64CB">
              <w:t xml:space="preserve">domain model </w:t>
            </w:r>
            <w:r>
              <w:t>diagrams.</w:t>
            </w:r>
          </w:p>
          <w:p w14:paraId="1246CA8C" w14:textId="2478E489" w:rsidR="008342C3" w:rsidRDefault="008342C3" w:rsidP="00EA7B29">
            <w:pPr>
              <w:pStyle w:val="CRCoverPage"/>
              <w:numPr>
                <w:ilvl w:val="0"/>
                <w:numId w:val="2"/>
              </w:numPr>
              <w:spacing w:after="0"/>
              <w:ind w:left="202" w:hanging="142"/>
              <w:rPr>
                <w:noProof/>
              </w:rPr>
            </w:pPr>
            <w:r>
              <w:rPr>
                <w:b/>
                <w:bCs/>
              </w:rPr>
              <w:t>S4-2008</w:t>
            </w:r>
            <w:r w:rsidR="001F262E">
              <w:rPr>
                <w:b/>
                <w:bCs/>
              </w:rPr>
              <w:t>64</w:t>
            </w:r>
            <w:r w:rsidRPr="001A64CB">
              <w:t>:</w:t>
            </w:r>
            <w:r w:rsidR="001A64CB">
              <w:t xml:space="preserve"> Correcting </w:t>
            </w:r>
            <w:r w:rsidR="001E718C">
              <w:t xml:space="preserve">architecture </w:t>
            </w:r>
            <w:r w:rsidR="001A64CB">
              <w:t>Figure 4.1-1</w:t>
            </w:r>
            <w:r w:rsidR="001E718C">
              <w:t xml:space="preserve"> and clarifying notes about the use of NEF to access PCF.</w:t>
            </w:r>
          </w:p>
          <w:p w14:paraId="29F478F8" w14:textId="2C1C0E74" w:rsidR="001A64CB" w:rsidRDefault="001A64CB" w:rsidP="00EA7B29">
            <w:pPr>
              <w:pStyle w:val="CRCoverPage"/>
              <w:numPr>
                <w:ilvl w:val="0"/>
                <w:numId w:val="2"/>
              </w:numPr>
              <w:spacing w:after="0"/>
              <w:ind w:left="202" w:hanging="142"/>
              <w:rPr>
                <w:noProof/>
              </w:rPr>
            </w:pPr>
            <w:r>
              <w:rPr>
                <w:b/>
                <w:bCs/>
              </w:rPr>
              <w:t>S4-200875</w:t>
            </w:r>
            <w:r w:rsidRPr="001A64CB">
              <w:t>:</w:t>
            </w:r>
            <w:r>
              <w:t xml:space="preserve"> </w:t>
            </w:r>
            <w:r w:rsidR="001E718C">
              <w:t>Correcting media ingest procedure</w:t>
            </w:r>
            <w:r>
              <w:t>.</w:t>
            </w:r>
          </w:p>
          <w:p w14:paraId="2719A0B2" w14:textId="50454A59" w:rsidR="001E718C" w:rsidRDefault="001E718C" w:rsidP="00EA7B29">
            <w:pPr>
              <w:pStyle w:val="CRCoverPage"/>
              <w:numPr>
                <w:ilvl w:val="0"/>
                <w:numId w:val="2"/>
              </w:numPr>
              <w:spacing w:after="0"/>
              <w:ind w:left="202" w:hanging="142"/>
              <w:rPr>
                <w:noProof/>
              </w:rPr>
            </w:pPr>
            <w:r w:rsidRPr="001E718C">
              <w:rPr>
                <w:b/>
                <w:bCs/>
              </w:rPr>
              <w:t>S4-</w:t>
            </w:r>
            <w:r w:rsidRPr="001E718C">
              <w:rPr>
                <w:b/>
                <w:bCs/>
                <w:noProof/>
              </w:rPr>
              <w:t>200876</w:t>
            </w:r>
            <w:r>
              <w:rPr>
                <w:noProof/>
              </w:rPr>
              <w:t>: Annex describing Service Access Information resolution.</w:t>
            </w:r>
          </w:p>
          <w:p w14:paraId="023E8120" w14:textId="380ED55C" w:rsidR="001E718C" w:rsidRDefault="001E718C" w:rsidP="00EA7B29">
            <w:pPr>
              <w:pStyle w:val="CRCoverPage"/>
              <w:numPr>
                <w:ilvl w:val="0"/>
                <w:numId w:val="2"/>
              </w:numPr>
              <w:spacing w:after="0"/>
              <w:ind w:left="202" w:hanging="142"/>
              <w:rPr>
                <w:noProof/>
              </w:rPr>
            </w:pPr>
            <w:r w:rsidRPr="001E718C">
              <w:rPr>
                <w:b/>
                <w:bCs/>
              </w:rPr>
              <w:t>S4-</w:t>
            </w:r>
            <w:r w:rsidRPr="001E718C">
              <w:rPr>
                <w:b/>
                <w:bCs/>
                <w:noProof/>
              </w:rPr>
              <w:t>200877</w:t>
            </w:r>
            <w:r>
              <w:rPr>
                <w:noProof/>
              </w:rPr>
              <w:t>: Correcting AF-based Network Assistance procuedre.</w:t>
            </w:r>
          </w:p>
        </w:tc>
      </w:tr>
      <w:tr w:rsidR="001E41F3" w14:paraId="4FA0FA94" w14:textId="77777777" w:rsidTr="00EA7B29">
        <w:tc>
          <w:tcPr>
            <w:tcW w:w="2694" w:type="dxa"/>
            <w:gridSpan w:val="2"/>
            <w:tcBorders>
              <w:left w:val="single" w:sz="4" w:space="0" w:color="auto"/>
            </w:tcBorders>
          </w:tcPr>
          <w:p w14:paraId="32EC0839" w14:textId="77777777" w:rsidR="001E41F3" w:rsidRDefault="001E41F3" w:rsidP="00EA7B29">
            <w:pPr>
              <w:pStyle w:val="CRCoverPage"/>
              <w:spacing w:after="0"/>
              <w:rPr>
                <w:b/>
                <w:i/>
                <w:noProof/>
                <w:sz w:val="8"/>
                <w:szCs w:val="8"/>
              </w:rPr>
            </w:pPr>
          </w:p>
        </w:tc>
        <w:tc>
          <w:tcPr>
            <w:tcW w:w="6946" w:type="dxa"/>
            <w:gridSpan w:val="9"/>
            <w:tcBorders>
              <w:right w:val="single" w:sz="4" w:space="0" w:color="auto"/>
            </w:tcBorders>
          </w:tcPr>
          <w:p w14:paraId="24042F8D" w14:textId="77777777" w:rsidR="001E41F3" w:rsidRDefault="001E41F3" w:rsidP="00EA7B29">
            <w:pPr>
              <w:pStyle w:val="CRCoverPage"/>
              <w:spacing w:after="0"/>
              <w:rPr>
                <w:noProof/>
                <w:sz w:val="8"/>
                <w:szCs w:val="8"/>
              </w:rPr>
            </w:pPr>
          </w:p>
        </w:tc>
      </w:tr>
      <w:tr w:rsidR="001E41F3" w14:paraId="34FD8D45" w14:textId="77777777" w:rsidTr="00EA7B29">
        <w:tc>
          <w:tcPr>
            <w:tcW w:w="2694" w:type="dxa"/>
            <w:gridSpan w:val="2"/>
            <w:tcBorders>
              <w:left w:val="single" w:sz="4" w:space="0" w:color="auto"/>
              <w:bottom w:val="single" w:sz="4" w:space="0" w:color="auto"/>
            </w:tcBorders>
          </w:tcPr>
          <w:p w14:paraId="6DB9EF1B" w14:textId="77777777" w:rsidR="001E41F3" w:rsidRDefault="001E41F3" w:rsidP="00EA7B2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116DBDE" w14:textId="1F28B3A1" w:rsidR="001E41F3" w:rsidRDefault="004652B0" w:rsidP="00EA7B29">
            <w:pPr>
              <w:pStyle w:val="CRCoverPage"/>
              <w:spacing w:after="0"/>
              <w:rPr>
                <w:noProof/>
              </w:rPr>
            </w:pPr>
            <w:r>
              <w:rPr>
                <w:noProof/>
              </w:rPr>
              <w:t>Numerous inconsistencies in the specification will not be addressed</w:t>
            </w:r>
            <w:r w:rsidR="006667E6">
              <w:rPr>
                <w:noProof/>
              </w:rPr>
              <w:t xml:space="preserve"> in Release 16</w:t>
            </w:r>
            <w:r>
              <w:rPr>
                <w:noProof/>
              </w:rPr>
              <w:t>.</w:t>
            </w:r>
          </w:p>
        </w:tc>
      </w:tr>
      <w:tr w:rsidR="001E41F3" w14:paraId="5E838FED" w14:textId="77777777" w:rsidTr="00EA7B29">
        <w:tc>
          <w:tcPr>
            <w:tcW w:w="2694" w:type="dxa"/>
            <w:gridSpan w:val="2"/>
          </w:tcPr>
          <w:p w14:paraId="7E215DB0" w14:textId="77777777" w:rsidR="001E41F3" w:rsidRDefault="001E41F3" w:rsidP="00EA7B29">
            <w:pPr>
              <w:pStyle w:val="CRCoverPage"/>
              <w:spacing w:after="0"/>
              <w:rPr>
                <w:b/>
                <w:i/>
                <w:noProof/>
                <w:sz w:val="8"/>
                <w:szCs w:val="8"/>
              </w:rPr>
            </w:pPr>
          </w:p>
        </w:tc>
        <w:tc>
          <w:tcPr>
            <w:tcW w:w="6946" w:type="dxa"/>
            <w:gridSpan w:val="9"/>
          </w:tcPr>
          <w:p w14:paraId="61143008" w14:textId="77777777" w:rsidR="001E41F3" w:rsidRDefault="001E41F3" w:rsidP="00EA7B29">
            <w:pPr>
              <w:pStyle w:val="CRCoverPage"/>
              <w:spacing w:after="0"/>
              <w:rPr>
                <w:noProof/>
                <w:sz w:val="8"/>
                <w:szCs w:val="8"/>
              </w:rPr>
            </w:pPr>
          </w:p>
        </w:tc>
      </w:tr>
      <w:tr w:rsidR="001E41F3" w14:paraId="79F1174F" w14:textId="77777777" w:rsidTr="00EA7B29">
        <w:tc>
          <w:tcPr>
            <w:tcW w:w="2694" w:type="dxa"/>
            <w:gridSpan w:val="2"/>
            <w:tcBorders>
              <w:top w:val="single" w:sz="4" w:space="0" w:color="auto"/>
              <w:left w:val="single" w:sz="4" w:space="0" w:color="auto"/>
            </w:tcBorders>
          </w:tcPr>
          <w:p w14:paraId="78355BF3" w14:textId="77777777" w:rsidR="001E41F3" w:rsidRDefault="001E41F3" w:rsidP="00EA7B29">
            <w:pPr>
              <w:pStyle w:val="CRCoverPage"/>
              <w:keepNext/>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21565DA" w14:textId="05B03846" w:rsidR="001E41F3" w:rsidRDefault="004652B0" w:rsidP="00EA7B29">
            <w:pPr>
              <w:pStyle w:val="CRCoverPage"/>
              <w:keepNext/>
              <w:spacing w:after="0"/>
              <w:ind w:left="100"/>
              <w:rPr>
                <w:noProof/>
              </w:rPr>
            </w:pPr>
            <w:r>
              <w:rPr>
                <w:noProof/>
              </w:rPr>
              <w:t>All</w:t>
            </w:r>
          </w:p>
        </w:tc>
      </w:tr>
      <w:tr w:rsidR="001E41F3" w14:paraId="574CDEA4" w14:textId="77777777" w:rsidTr="00EA7B29">
        <w:tc>
          <w:tcPr>
            <w:tcW w:w="2694" w:type="dxa"/>
            <w:gridSpan w:val="2"/>
            <w:tcBorders>
              <w:left w:val="single" w:sz="4" w:space="0" w:color="auto"/>
            </w:tcBorders>
          </w:tcPr>
          <w:p w14:paraId="31183DF7" w14:textId="77777777" w:rsidR="001E41F3" w:rsidRDefault="001E41F3" w:rsidP="00EA7B29">
            <w:pPr>
              <w:pStyle w:val="CRCoverPage"/>
              <w:keepNext/>
              <w:spacing w:after="0"/>
              <w:rPr>
                <w:b/>
                <w:i/>
                <w:noProof/>
                <w:sz w:val="8"/>
                <w:szCs w:val="8"/>
              </w:rPr>
            </w:pPr>
          </w:p>
        </w:tc>
        <w:tc>
          <w:tcPr>
            <w:tcW w:w="6946" w:type="dxa"/>
            <w:gridSpan w:val="9"/>
            <w:tcBorders>
              <w:right w:val="single" w:sz="4" w:space="0" w:color="auto"/>
            </w:tcBorders>
          </w:tcPr>
          <w:p w14:paraId="0A0E07C6" w14:textId="77777777" w:rsidR="001E41F3" w:rsidRDefault="001E41F3" w:rsidP="00EA7B29">
            <w:pPr>
              <w:pStyle w:val="CRCoverPage"/>
              <w:keepNext/>
              <w:spacing w:after="0"/>
              <w:rPr>
                <w:noProof/>
                <w:sz w:val="8"/>
                <w:szCs w:val="8"/>
              </w:rPr>
            </w:pPr>
          </w:p>
        </w:tc>
      </w:tr>
      <w:tr w:rsidR="001E41F3" w14:paraId="4B5EFE0B" w14:textId="77777777" w:rsidTr="00EA7B29">
        <w:tc>
          <w:tcPr>
            <w:tcW w:w="2694" w:type="dxa"/>
            <w:gridSpan w:val="2"/>
            <w:tcBorders>
              <w:left w:val="single" w:sz="4" w:space="0" w:color="auto"/>
            </w:tcBorders>
          </w:tcPr>
          <w:p w14:paraId="3B061DC2" w14:textId="77777777" w:rsidR="001E41F3" w:rsidRDefault="001E41F3" w:rsidP="00EA7B29">
            <w:pPr>
              <w:pStyle w:val="CRCoverPage"/>
              <w:keepNext/>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B06FB1" w14:textId="77777777" w:rsidR="001E41F3" w:rsidRDefault="001E41F3" w:rsidP="00EA7B29">
            <w:pPr>
              <w:pStyle w:val="CRCoverPage"/>
              <w:keepNext/>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FB9DFCC" w14:textId="77777777" w:rsidR="001E41F3" w:rsidRDefault="001E41F3" w:rsidP="00EA7B29">
            <w:pPr>
              <w:pStyle w:val="CRCoverPage"/>
              <w:keepNext/>
              <w:spacing w:after="0"/>
              <w:jc w:val="center"/>
              <w:rPr>
                <w:b/>
                <w:caps/>
                <w:noProof/>
              </w:rPr>
            </w:pPr>
            <w:r>
              <w:rPr>
                <w:b/>
                <w:caps/>
                <w:noProof/>
              </w:rPr>
              <w:t>N</w:t>
            </w:r>
          </w:p>
        </w:tc>
        <w:tc>
          <w:tcPr>
            <w:tcW w:w="2977" w:type="dxa"/>
            <w:gridSpan w:val="4"/>
          </w:tcPr>
          <w:p w14:paraId="08CB70C0" w14:textId="77777777" w:rsidR="001E41F3" w:rsidRDefault="001E41F3" w:rsidP="00EA7B29">
            <w:pPr>
              <w:pStyle w:val="CRCoverPage"/>
              <w:keepNext/>
              <w:tabs>
                <w:tab w:val="right" w:pos="2893"/>
              </w:tabs>
              <w:spacing w:after="0"/>
              <w:rPr>
                <w:noProof/>
              </w:rPr>
            </w:pPr>
          </w:p>
        </w:tc>
        <w:tc>
          <w:tcPr>
            <w:tcW w:w="3401" w:type="dxa"/>
            <w:gridSpan w:val="3"/>
            <w:tcBorders>
              <w:right w:val="single" w:sz="4" w:space="0" w:color="auto"/>
            </w:tcBorders>
            <w:shd w:val="clear" w:color="FFFF00" w:fill="auto"/>
          </w:tcPr>
          <w:p w14:paraId="7FB12ED8" w14:textId="77777777" w:rsidR="001E41F3" w:rsidRDefault="001E41F3" w:rsidP="00EA7B29">
            <w:pPr>
              <w:pStyle w:val="CRCoverPage"/>
              <w:keepNext/>
              <w:spacing w:after="0"/>
              <w:ind w:left="99"/>
              <w:rPr>
                <w:noProof/>
              </w:rPr>
            </w:pPr>
          </w:p>
        </w:tc>
      </w:tr>
      <w:tr w:rsidR="001E41F3" w14:paraId="2C2F614E" w14:textId="77777777" w:rsidTr="00EA7B29">
        <w:tc>
          <w:tcPr>
            <w:tcW w:w="2694" w:type="dxa"/>
            <w:gridSpan w:val="2"/>
            <w:tcBorders>
              <w:left w:val="single" w:sz="4" w:space="0" w:color="auto"/>
            </w:tcBorders>
          </w:tcPr>
          <w:p w14:paraId="1644C34A" w14:textId="77777777" w:rsidR="001E41F3" w:rsidRDefault="001E41F3" w:rsidP="00EA7B29">
            <w:pPr>
              <w:pStyle w:val="CRCoverPage"/>
              <w:keepNext/>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704B8CF" w14:textId="77777777" w:rsidR="001E41F3" w:rsidRDefault="001E41F3" w:rsidP="00EA7B29">
            <w:pPr>
              <w:pStyle w:val="CRCoverPage"/>
              <w:keepNext/>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32CF9E" w14:textId="7FE0B0F2" w:rsidR="001E41F3" w:rsidRDefault="001A1144" w:rsidP="00EA7B29">
            <w:pPr>
              <w:pStyle w:val="CRCoverPage"/>
              <w:keepNext/>
              <w:spacing w:after="0"/>
              <w:jc w:val="center"/>
              <w:rPr>
                <w:b/>
                <w:caps/>
                <w:noProof/>
              </w:rPr>
            </w:pPr>
            <w:r>
              <w:rPr>
                <w:b/>
                <w:caps/>
                <w:noProof/>
              </w:rPr>
              <w:t>X</w:t>
            </w:r>
          </w:p>
        </w:tc>
        <w:tc>
          <w:tcPr>
            <w:tcW w:w="2977" w:type="dxa"/>
            <w:gridSpan w:val="4"/>
          </w:tcPr>
          <w:p w14:paraId="2753A1E3" w14:textId="77777777" w:rsidR="001E41F3" w:rsidRDefault="001E41F3" w:rsidP="00EA7B29">
            <w:pPr>
              <w:pStyle w:val="CRCoverPage"/>
              <w:keepNext/>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E7651DD" w14:textId="438EBE69" w:rsidR="001E41F3" w:rsidRDefault="001E41F3" w:rsidP="00EA7B29">
            <w:pPr>
              <w:pStyle w:val="CRCoverPage"/>
              <w:keepNext/>
              <w:spacing w:after="0"/>
              <w:rPr>
                <w:noProof/>
              </w:rPr>
            </w:pPr>
          </w:p>
        </w:tc>
      </w:tr>
      <w:tr w:rsidR="001E41F3" w14:paraId="031BA07F" w14:textId="77777777" w:rsidTr="00EA7B29">
        <w:tc>
          <w:tcPr>
            <w:tcW w:w="2694" w:type="dxa"/>
            <w:gridSpan w:val="2"/>
            <w:tcBorders>
              <w:left w:val="single" w:sz="4" w:space="0" w:color="auto"/>
            </w:tcBorders>
          </w:tcPr>
          <w:p w14:paraId="30B4B4E5" w14:textId="77777777" w:rsidR="001E41F3" w:rsidRDefault="001E41F3" w:rsidP="00EA7B29">
            <w:pPr>
              <w:pStyle w:val="CRCoverPage"/>
              <w:keepNext/>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F8C7A94" w14:textId="77777777" w:rsidR="001E41F3" w:rsidRDefault="001E41F3" w:rsidP="00EA7B29">
            <w:pPr>
              <w:pStyle w:val="CRCoverPage"/>
              <w:keepNext/>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473AE2" w14:textId="3A85A30A" w:rsidR="001E41F3" w:rsidRDefault="004B5164" w:rsidP="00EA7B29">
            <w:pPr>
              <w:pStyle w:val="CRCoverPage"/>
              <w:keepNext/>
              <w:spacing w:after="0"/>
              <w:jc w:val="center"/>
              <w:rPr>
                <w:b/>
                <w:caps/>
                <w:noProof/>
              </w:rPr>
            </w:pPr>
            <w:r>
              <w:rPr>
                <w:b/>
                <w:caps/>
                <w:noProof/>
              </w:rPr>
              <w:t>X</w:t>
            </w:r>
          </w:p>
        </w:tc>
        <w:tc>
          <w:tcPr>
            <w:tcW w:w="2977" w:type="dxa"/>
            <w:gridSpan w:val="4"/>
          </w:tcPr>
          <w:p w14:paraId="26AAD602" w14:textId="77777777" w:rsidR="001E41F3" w:rsidRDefault="001E41F3" w:rsidP="00EA7B29">
            <w:pPr>
              <w:pStyle w:val="CRCoverPage"/>
              <w:keepNext/>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2E0BF68" w14:textId="532DA7E9" w:rsidR="001E41F3" w:rsidRDefault="001E41F3" w:rsidP="00EA7B29">
            <w:pPr>
              <w:pStyle w:val="CRCoverPage"/>
              <w:keepNext/>
              <w:spacing w:after="0"/>
              <w:rPr>
                <w:noProof/>
              </w:rPr>
            </w:pPr>
          </w:p>
        </w:tc>
      </w:tr>
      <w:tr w:rsidR="001E41F3" w14:paraId="19E68C3A" w14:textId="77777777" w:rsidTr="00EA7B29">
        <w:tc>
          <w:tcPr>
            <w:tcW w:w="2694" w:type="dxa"/>
            <w:gridSpan w:val="2"/>
            <w:tcBorders>
              <w:left w:val="single" w:sz="4" w:space="0" w:color="auto"/>
            </w:tcBorders>
          </w:tcPr>
          <w:p w14:paraId="55E8E5F4" w14:textId="77777777" w:rsidR="001E41F3" w:rsidRDefault="00145D43" w:rsidP="00EA7B29">
            <w:pPr>
              <w:pStyle w:val="CRCoverPage"/>
              <w:keepNext/>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2CAACDB" w14:textId="77777777" w:rsidR="001E41F3" w:rsidRDefault="001E41F3" w:rsidP="00EA7B29">
            <w:pPr>
              <w:pStyle w:val="CRCoverPage"/>
              <w:keepNext/>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564359" w14:textId="33CC8622" w:rsidR="001E41F3" w:rsidRDefault="004B5164" w:rsidP="00EA7B29">
            <w:pPr>
              <w:pStyle w:val="CRCoverPage"/>
              <w:keepNext/>
              <w:spacing w:after="0"/>
              <w:jc w:val="center"/>
              <w:rPr>
                <w:b/>
                <w:caps/>
                <w:noProof/>
              </w:rPr>
            </w:pPr>
            <w:r>
              <w:rPr>
                <w:b/>
                <w:caps/>
                <w:noProof/>
              </w:rPr>
              <w:t>X</w:t>
            </w:r>
          </w:p>
        </w:tc>
        <w:tc>
          <w:tcPr>
            <w:tcW w:w="2977" w:type="dxa"/>
            <w:gridSpan w:val="4"/>
          </w:tcPr>
          <w:p w14:paraId="4C62757D" w14:textId="77777777" w:rsidR="001E41F3" w:rsidRDefault="001E41F3" w:rsidP="00EA7B29">
            <w:pPr>
              <w:pStyle w:val="CRCoverPage"/>
              <w:keepNext/>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842132D" w14:textId="27E7A27C" w:rsidR="001E41F3" w:rsidRDefault="001E41F3" w:rsidP="00EA7B29">
            <w:pPr>
              <w:pStyle w:val="CRCoverPage"/>
              <w:keepNext/>
              <w:spacing w:after="0"/>
              <w:rPr>
                <w:noProof/>
              </w:rPr>
            </w:pPr>
          </w:p>
        </w:tc>
      </w:tr>
      <w:tr w:rsidR="001E41F3" w14:paraId="2BC024B6" w14:textId="77777777" w:rsidTr="00EA7B29">
        <w:tc>
          <w:tcPr>
            <w:tcW w:w="2694" w:type="dxa"/>
            <w:gridSpan w:val="2"/>
            <w:tcBorders>
              <w:left w:val="single" w:sz="4" w:space="0" w:color="auto"/>
            </w:tcBorders>
          </w:tcPr>
          <w:p w14:paraId="3C9E4FAF" w14:textId="77777777" w:rsidR="001E41F3" w:rsidRDefault="001E41F3" w:rsidP="00EA7B29">
            <w:pPr>
              <w:pStyle w:val="CRCoverPage"/>
              <w:keepNext/>
              <w:spacing w:after="0"/>
              <w:rPr>
                <w:b/>
                <w:i/>
                <w:noProof/>
              </w:rPr>
            </w:pPr>
          </w:p>
        </w:tc>
        <w:tc>
          <w:tcPr>
            <w:tcW w:w="6946" w:type="dxa"/>
            <w:gridSpan w:val="9"/>
            <w:tcBorders>
              <w:right w:val="single" w:sz="4" w:space="0" w:color="auto"/>
            </w:tcBorders>
          </w:tcPr>
          <w:p w14:paraId="2063B269" w14:textId="77777777" w:rsidR="001E41F3" w:rsidRDefault="001E41F3" w:rsidP="00EA7B29">
            <w:pPr>
              <w:pStyle w:val="CRCoverPage"/>
              <w:keepNext/>
              <w:spacing w:after="0"/>
              <w:rPr>
                <w:noProof/>
              </w:rPr>
            </w:pPr>
          </w:p>
        </w:tc>
      </w:tr>
      <w:tr w:rsidR="001E41F3" w14:paraId="3F1D51B7" w14:textId="77777777" w:rsidTr="00EA7B29">
        <w:tc>
          <w:tcPr>
            <w:tcW w:w="2694" w:type="dxa"/>
            <w:gridSpan w:val="2"/>
            <w:tcBorders>
              <w:left w:val="single" w:sz="4" w:space="0" w:color="auto"/>
              <w:bottom w:val="single" w:sz="4" w:space="0" w:color="auto"/>
            </w:tcBorders>
          </w:tcPr>
          <w:p w14:paraId="054D274C" w14:textId="77777777" w:rsidR="001E41F3" w:rsidRDefault="001E41F3" w:rsidP="00EA7B2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E94587" w14:textId="77777777" w:rsidR="001E41F3" w:rsidRDefault="001E41F3" w:rsidP="00EA7B29">
            <w:pPr>
              <w:pStyle w:val="CRCoverPage"/>
              <w:spacing w:after="0"/>
              <w:ind w:left="100"/>
              <w:rPr>
                <w:noProof/>
              </w:rPr>
            </w:pPr>
          </w:p>
        </w:tc>
      </w:tr>
      <w:tr w:rsidR="008863B9" w:rsidRPr="008863B9" w14:paraId="3200CFA2" w14:textId="77777777" w:rsidTr="00EA7B29">
        <w:tc>
          <w:tcPr>
            <w:tcW w:w="2694" w:type="dxa"/>
            <w:gridSpan w:val="2"/>
            <w:tcBorders>
              <w:top w:val="single" w:sz="4" w:space="0" w:color="auto"/>
              <w:bottom w:val="single" w:sz="4" w:space="0" w:color="auto"/>
            </w:tcBorders>
          </w:tcPr>
          <w:p w14:paraId="62D4B51E" w14:textId="77777777" w:rsidR="008863B9" w:rsidRPr="008863B9" w:rsidRDefault="008863B9" w:rsidP="00EA7B2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5351F5C" w14:textId="77777777" w:rsidR="008863B9" w:rsidRPr="008863B9" w:rsidRDefault="008863B9" w:rsidP="00EA7B29">
            <w:pPr>
              <w:pStyle w:val="CRCoverPage"/>
              <w:spacing w:after="0"/>
              <w:ind w:left="100"/>
              <w:rPr>
                <w:noProof/>
                <w:sz w:val="8"/>
                <w:szCs w:val="8"/>
              </w:rPr>
            </w:pPr>
          </w:p>
        </w:tc>
      </w:tr>
      <w:tr w:rsidR="008863B9" w14:paraId="0D4875AD" w14:textId="77777777" w:rsidTr="00EA7B29">
        <w:tc>
          <w:tcPr>
            <w:tcW w:w="2694" w:type="dxa"/>
            <w:gridSpan w:val="2"/>
            <w:tcBorders>
              <w:top w:val="single" w:sz="4" w:space="0" w:color="auto"/>
              <w:left w:val="single" w:sz="4" w:space="0" w:color="auto"/>
              <w:bottom w:val="single" w:sz="4" w:space="0" w:color="auto"/>
            </w:tcBorders>
          </w:tcPr>
          <w:p w14:paraId="642A5111" w14:textId="77777777" w:rsidR="008863B9" w:rsidRDefault="008863B9" w:rsidP="00EA7B2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674E380" w14:textId="30C79D28" w:rsidR="008863B9" w:rsidRDefault="002E5B42" w:rsidP="00EA7B29">
            <w:pPr>
              <w:pStyle w:val="CRCoverPage"/>
              <w:spacing w:after="0"/>
              <w:ind w:left="100"/>
              <w:rPr>
                <w:noProof/>
              </w:rPr>
            </w:pPr>
            <w:r>
              <w:rPr>
                <w:noProof/>
              </w:rPr>
              <w:t>S4-AHI964</w:t>
            </w:r>
            <w:r w:rsidR="00B300D2">
              <w:rPr>
                <w:noProof/>
              </w:rPr>
              <w:t xml:space="preserve"> -&gt; </w:t>
            </w:r>
            <w:r w:rsidR="00B300D2" w:rsidRPr="00B300D2">
              <w:rPr>
                <w:noProof/>
              </w:rPr>
              <w:t>S4-200707</w:t>
            </w:r>
            <w:r w:rsidR="00B300D2">
              <w:rPr>
                <w:noProof/>
              </w:rPr>
              <w:t xml:space="preserve"> -&gt; </w:t>
            </w:r>
            <w:r w:rsidR="00B300D2" w:rsidRPr="00B300D2">
              <w:rPr>
                <w:noProof/>
              </w:rPr>
              <w:t>S4-200</w:t>
            </w:r>
            <w:r w:rsidR="00B300D2">
              <w:rPr>
                <w:noProof/>
              </w:rPr>
              <w:t>863</w:t>
            </w:r>
          </w:p>
        </w:tc>
      </w:tr>
    </w:tbl>
    <w:p w14:paraId="45B6EFAD" w14:textId="51046EC3" w:rsidR="00EA7B29" w:rsidRDefault="00EA7B29" w:rsidP="00DF5DC8">
      <w:pPr>
        <w:rPr>
          <w:b/>
          <w:i/>
          <w:highlight w:val="yellow"/>
        </w:rPr>
      </w:pPr>
    </w:p>
    <w:p w14:paraId="321A1B7D" w14:textId="77777777" w:rsidR="00EA7B29" w:rsidRDefault="00EA7B29">
      <w:pPr>
        <w:spacing w:after="0"/>
        <w:rPr>
          <w:b/>
          <w:i/>
          <w:highlight w:val="yellow"/>
        </w:rPr>
      </w:pPr>
      <w:r>
        <w:rPr>
          <w:b/>
          <w:i/>
          <w:highlight w:val="yellow"/>
        </w:rPr>
        <w:br w:type="page"/>
      </w:r>
    </w:p>
    <w:p w14:paraId="1B3F1540" w14:textId="77777777" w:rsidR="00EA7B29" w:rsidRPr="00E63420" w:rsidRDefault="00EA7B29" w:rsidP="00EA7B29">
      <w:pPr>
        <w:pStyle w:val="ZA"/>
        <w:framePr w:wrap="notBeside"/>
        <w:rPr>
          <w:noProof w:val="0"/>
        </w:rPr>
      </w:pPr>
      <w:bookmarkStart w:id="2" w:name="page1"/>
      <w:bookmarkStart w:id="3" w:name="_Hlk43286960"/>
      <w:r w:rsidRPr="00E63420">
        <w:rPr>
          <w:noProof w:val="0"/>
          <w:sz w:val="64"/>
        </w:rPr>
        <w:lastRenderedPageBreak/>
        <w:t xml:space="preserve">3GPP TS 26.501 </w:t>
      </w:r>
      <w:r w:rsidRPr="00E63420">
        <w:rPr>
          <w:noProof w:val="0"/>
        </w:rPr>
        <w:t>V</w:t>
      </w:r>
      <w:r>
        <w:rPr>
          <w:noProof w:val="0"/>
        </w:rPr>
        <w:t>16</w:t>
      </w:r>
      <w:r w:rsidRPr="00E63420">
        <w:rPr>
          <w:noProof w:val="0"/>
        </w:rPr>
        <w:t>.</w:t>
      </w:r>
      <w:r>
        <w:rPr>
          <w:noProof w:val="0"/>
        </w:rPr>
        <w:t>4</w:t>
      </w:r>
      <w:r w:rsidRPr="00E63420">
        <w:rPr>
          <w:noProof w:val="0"/>
        </w:rPr>
        <w:t>.</w:t>
      </w:r>
      <w:r>
        <w:rPr>
          <w:noProof w:val="0"/>
        </w:rPr>
        <w:t>0</w:t>
      </w:r>
      <w:r w:rsidRPr="00E63420">
        <w:rPr>
          <w:noProof w:val="0"/>
        </w:rPr>
        <w:t xml:space="preserve"> </w:t>
      </w:r>
      <w:r w:rsidRPr="00E63420">
        <w:rPr>
          <w:noProof w:val="0"/>
          <w:sz w:val="32"/>
        </w:rPr>
        <w:t>(20</w:t>
      </w:r>
      <w:r>
        <w:rPr>
          <w:noProof w:val="0"/>
          <w:sz w:val="32"/>
        </w:rPr>
        <w:t>20</w:t>
      </w:r>
      <w:r w:rsidRPr="00E63420">
        <w:rPr>
          <w:noProof w:val="0"/>
          <w:sz w:val="32"/>
        </w:rPr>
        <w:t>-</w:t>
      </w:r>
      <w:r>
        <w:rPr>
          <w:noProof w:val="0"/>
          <w:sz w:val="32"/>
        </w:rPr>
        <w:t>05</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p w14:paraId="64CFDE86" w14:textId="77777777" w:rsidR="00EA7B29" w:rsidRPr="00E63420" w:rsidRDefault="00EA7B29" w:rsidP="00EA7B29">
      <w:pPr>
        <w:pStyle w:val="ZT"/>
        <w:framePr w:wrap="notBeside"/>
      </w:pPr>
      <w:r w:rsidRPr="00E63420">
        <w:t>3rd Generation Partnership Project;</w:t>
      </w:r>
    </w:p>
    <w:p w14:paraId="15989EF0" w14:textId="77777777" w:rsidR="00EA7B29" w:rsidRPr="00E63420" w:rsidRDefault="00EA7B29" w:rsidP="00EA7B29">
      <w:pPr>
        <w:pStyle w:val="ZT"/>
        <w:framePr w:wrap="notBeside"/>
      </w:pPr>
      <w:r w:rsidRPr="00E63420">
        <w:t>Technical Specification Group Services and System Aspects;</w:t>
      </w:r>
    </w:p>
    <w:p w14:paraId="1B161204" w14:textId="77777777" w:rsidR="00EA7B29" w:rsidRPr="00E63420" w:rsidRDefault="00EA7B29" w:rsidP="00EA7B29">
      <w:pPr>
        <w:pStyle w:val="ZT"/>
        <w:framePr w:wrap="notBeside"/>
      </w:pPr>
      <w:r w:rsidRPr="00E63420">
        <w:t>5G Media Streaming (5GMS);</w:t>
      </w:r>
    </w:p>
    <w:p w14:paraId="38BDD91A" w14:textId="77777777" w:rsidR="00EA7B29" w:rsidRPr="00E63420" w:rsidRDefault="00EA7B29" w:rsidP="00EA7B29">
      <w:pPr>
        <w:pStyle w:val="ZT"/>
        <w:framePr w:wrap="notBeside"/>
      </w:pPr>
      <w:r w:rsidRPr="00E63420">
        <w:t>General description and architecture</w:t>
      </w:r>
    </w:p>
    <w:p w14:paraId="663E9661" w14:textId="77777777" w:rsidR="00EA7B29" w:rsidRPr="00E63420" w:rsidRDefault="00EA7B29" w:rsidP="00EA7B29">
      <w:pPr>
        <w:pStyle w:val="ZT"/>
        <w:framePr w:wrap="notBeside"/>
        <w:rPr>
          <w:i/>
          <w:sz w:val="28"/>
        </w:rPr>
      </w:pPr>
      <w:r w:rsidRPr="00E63420">
        <w:t xml:space="preserve"> (</w:t>
      </w:r>
      <w:r w:rsidRPr="00E63420">
        <w:rPr>
          <w:rStyle w:val="ZGSM"/>
        </w:rPr>
        <w:t>Release 16</w:t>
      </w:r>
      <w:r w:rsidRPr="00E63420">
        <w:t>)</w:t>
      </w:r>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EA7B29">
      <w:pPr>
        <w:framePr w:h="1377" w:hRule="exact" w:wrap="notBeside" w:vAnchor="page" w:hAnchor="margin" w:y="15305"/>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p w14:paraId="37FE29F8" w14:textId="77777777" w:rsidR="00EA7B29" w:rsidRPr="00E63420" w:rsidRDefault="00EA7B29" w:rsidP="00EA7B29"/>
    <w:bookmarkEnd w:id="2"/>
    <w:p w14:paraId="2C9CD7B3" w14:textId="77777777" w:rsidR="00EA7B29" w:rsidRDefault="00EA7B29" w:rsidP="00EA7B29"/>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headerReference w:type="even" r:id="rId13"/>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4"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77777777"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77777777" w:rsidR="00EA7B29" w:rsidRPr="00E63420" w:rsidRDefault="00EA7B29" w:rsidP="00EA7B29">
      <w:pPr>
        <w:pStyle w:val="FP"/>
        <w:framePr w:h="3057" w:hRule="exact" w:wrap="notBeside" w:vAnchor="page" w:hAnchor="margin" w:y="12605"/>
        <w:jc w:val="center"/>
        <w:rPr>
          <w:sz w:val="18"/>
        </w:rPr>
      </w:pPr>
      <w:r w:rsidRPr="00E63420">
        <w:rPr>
          <w:sz w:val="18"/>
        </w:rPr>
        <w:t>© 20</w:t>
      </w:r>
      <w:r>
        <w:rPr>
          <w:sz w:val="18"/>
        </w:rPr>
        <w:t>20</w:t>
      </w:r>
      <w:r w:rsidRPr="00E63420">
        <w:rPr>
          <w:sz w:val="18"/>
        </w:rPr>
        <w:t>, 3GPP Organizational Partners (ARIB, ATIS, CCSA, ETSI, TSDSI, TTA, TTC).</w:t>
      </w:r>
      <w:bookmarkStart w:id="5" w:name="copyrightaddon"/>
      <w:bookmarkEnd w:id="5"/>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4"/>
    <w:p w14:paraId="5F003305" w14:textId="77777777" w:rsidR="00EA7B29" w:rsidRDefault="00EA7B29" w:rsidP="00EA7B29">
      <w:pPr>
        <w:pStyle w:val="TT"/>
      </w:pPr>
      <w:r w:rsidRPr="00E63420">
        <w:lastRenderedPageBreak/>
        <w:br w:type="page"/>
      </w:r>
      <w:r w:rsidRPr="00E63420">
        <w:lastRenderedPageBreak/>
        <w:t>Contents</w:t>
      </w:r>
    </w:p>
    <w:p w14:paraId="25B222D5" w14:textId="77777777" w:rsidR="00EA7B29" w:rsidRDefault="00EA7B29" w:rsidP="00EA7B29">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t>Foreword</w:t>
      </w:r>
      <w:r>
        <w:tab/>
      </w:r>
      <w:r>
        <w:fldChar w:fldCharType="begin"/>
      </w:r>
      <w:r>
        <w:instrText xml:space="preserve"> PAGEREF _Toc41632784 \h </w:instrText>
      </w:r>
      <w:r>
        <w:fldChar w:fldCharType="separate"/>
      </w:r>
      <w:r>
        <w:t>5</w:t>
      </w:r>
      <w:r>
        <w:fldChar w:fldCharType="end"/>
      </w:r>
    </w:p>
    <w:p w14:paraId="3DEEFAF4" w14:textId="77777777" w:rsidR="00EA7B29" w:rsidRDefault="00EA7B29" w:rsidP="00EA7B2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_Toc41632785 \h </w:instrText>
      </w:r>
      <w:r>
        <w:fldChar w:fldCharType="separate"/>
      </w:r>
      <w:r>
        <w:t>6</w:t>
      </w:r>
      <w:r>
        <w:fldChar w:fldCharType="end"/>
      </w:r>
    </w:p>
    <w:p w14:paraId="141E379D" w14:textId="77777777" w:rsidR="00EA7B29" w:rsidRDefault="00EA7B29" w:rsidP="00EA7B2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_Toc41632786 \h </w:instrText>
      </w:r>
      <w:r>
        <w:fldChar w:fldCharType="separate"/>
      </w:r>
      <w:r>
        <w:t>6</w:t>
      </w:r>
      <w:r>
        <w:fldChar w:fldCharType="end"/>
      </w:r>
    </w:p>
    <w:p w14:paraId="664834C2" w14:textId="77777777" w:rsidR="00EA7B29" w:rsidRDefault="00EA7B29" w:rsidP="00EA7B2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 of terms, symbols and abbreviations</w:t>
      </w:r>
      <w:r>
        <w:tab/>
      </w:r>
      <w:r>
        <w:fldChar w:fldCharType="begin"/>
      </w:r>
      <w:r>
        <w:instrText xml:space="preserve"> PAGEREF _Toc41632787 \h </w:instrText>
      </w:r>
      <w:r>
        <w:fldChar w:fldCharType="separate"/>
      </w:r>
      <w:r>
        <w:t>7</w:t>
      </w:r>
      <w:r>
        <w:fldChar w:fldCharType="end"/>
      </w:r>
    </w:p>
    <w:p w14:paraId="7B1CF58D" w14:textId="77777777" w:rsidR="00EA7B29" w:rsidRDefault="00EA7B29" w:rsidP="00EA7B2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_Toc41632788 \h </w:instrText>
      </w:r>
      <w:r>
        <w:fldChar w:fldCharType="separate"/>
      </w:r>
      <w:r>
        <w:t>7</w:t>
      </w:r>
      <w:r>
        <w:fldChar w:fldCharType="end"/>
      </w:r>
    </w:p>
    <w:p w14:paraId="210524D3" w14:textId="77777777" w:rsidR="00EA7B29" w:rsidRDefault="00EA7B29" w:rsidP="00EA7B2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_Toc41632789 \h </w:instrText>
      </w:r>
      <w:r>
        <w:fldChar w:fldCharType="separate"/>
      </w:r>
      <w:r>
        <w:t>8</w:t>
      </w:r>
      <w:r>
        <w:fldChar w:fldCharType="end"/>
      </w:r>
    </w:p>
    <w:p w14:paraId="5D627D34" w14:textId="77777777" w:rsidR="00EA7B29" w:rsidRDefault="00EA7B29" w:rsidP="00EA7B2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_Toc41632790 \h </w:instrText>
      </w:r>
      <w:r>
        <w:fldChar w:fldCharType="separate"/>
      </w:r>
      <w:r>
        <w:t>9</w:t>
      </w:r>
      <w:r>
        <w:fldChar w:fldCharType="end"/>
      </w:r>
    </w:p>
    <w:p w14:paraId="266A29D4" w14:textId="77777777" w:rsidR="00EA7B29" w:rsidRDefault="00EA7B29" w:rsidP="00EA7B2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Media Streaming General Service Architecture</w:t>
      </w:r>
      <w:r>
        <w:tab/>
      </w:r>
      <w:r>
        <w:fldChar w:fldCharType="begin"/>
      </w:r>
      <w:r>
        <w:instrText xml:space="preserve"> PAGEREF _Toc41632791 \h </w:instrText>
      </w:r>
      <w:r>
        <w:fldChar w:fldCharType="separate"/>
      </w:r>
      <w:r>
        <w:t>10</w:t>
      </w:r>
      <w:r>
        <w:fldChar w:fldCharType="end"/>
      </w:r>
    </w:p>
    <w:p w14:paraId="51D3801C" w14:textId="77777777" w:rsidR="00EA7B29" w:rsidRDefault="00EA7B29" w:rsidP="00EA7B2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Overall Media Architecture</w:t>
      </w:r>
      <w:r>
        <w:tab/>
      </w:r>
      <w:r>
        <w:fldChar w:fldCharType="begin"/>
      </w:r>
      <w:r>
        <w:instrText xml:space="preserve"> PAGEREF _Toc41632792 \h </w:instrText>
      </w:r>
      <w:r>
        <w:fldChar w:fldCharType="separate"/>
      </w:r>
      <w:r>
        <w:t>10</w:t>
      </w:r>
      <w:r>
        <w:fldChar w:fldCharType="end"/>
      </w:r>
    </w:p>
    <w:p w14:paraId="39E680B3" w14:textId="77777777" w:rsidR="00EA7B29" w:rsidRDefault="00EA7B29" w:rsidP="00EA7B2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5G Unicast Downlink Media Streaming Architecture</w:t>
      </w:r>
      <w:r>
        <w:tab/>
      </w:r>
      <w:r>
        <w:fldChar w:fldCharType="begin"/>
      </w:r>
      <w:r>
        <w:instrText xml:space="preserve"> PAGEREF _Toc41632793 \h </w:instrText>
      </w:r>
      <w:r>
        <w:fldChar w:fldCharType="separate"/>
      </w:r>
      <w:r>
        <w:t>12</w:t>
      </w:r>
      <w:r>
        <w:fldChar w:fldCharType="end"/>
      </w:r>
    </w:p>
    <w:p w14:paraId="5AE4144A" w14:textId="77777777" w:rsidR="00EA7B29" w:rsidRDefault="00EA7B29" w:rsidP="00EA7B2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Standalone – Non-Roaming</w:t>
      </w:r>
      <w:r>
        <w:tab/>
      </w:r>
      <w:r>
        <w:fldChar w:fldCharType="begin"/>
      </w:r>
      <w:r>
        <w:instrText xml:space="preserve"> PAGEREF _Toc41632794 \h </w:instrText>
      </w:r>
      <w:r>
        <w:fldChar w:fldCharType="separate"/>
      </w:r>
      <w:r>
        <w:t>12</w:t>
      </w:r>
      <w:r>
        <w:fldChar w:fldCharType="end"/>
      </w:r>
    </w:p>
    <w:p w14:paraId="7AEB3CBC" w14:textId="77777777" w:rsidR="00EA7B29" w:rsidRDefault="00EA7B29" w:rsidP="00EA7B29">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UE 5GMSd Functions</w:t>
      </w:r>
      <w:r>
        <w:tab/>
      </w:r>
      <w:r>
        <w:fldChar w:fldCharType="begin"/>
      </w:r>
      <w:r>
        <w:instrText xml:space="preserve"> PAGEREF _Toc41632795 \h </w:instrText>
      </w:r>
      <w:r>
        <w:fldChar w:fldCharType="separate"/>
      </w:r>
      <w:r>
        <w:t>15</w:t>
      </w:r>
      <w:r>
        <w:fldChar w:fldCharType="end"/>
      </w:r>
    </w:p>
    <w:p w14:paraId="2D86010B" w14:textId="77777777" w:rsidR="00EA7B29" w:rsidRDefault="00EA7B29" w:rsidP="00EA7B29">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Access Information for Downlink Media Streaming</w:t>
      </w:r>
      <w:r>
        <w:tab/>
      </w:r>
      <w:r>
        <w:fldChar w:fldCharType="begin"/>
      </w:r>
      <w:r>
        <w:instrText xml:space="preserve"> PAGEREF _Toc41632796 \h </w:instrText>
      </w:r>
      <w:r>
        <w:fldChar w:fldCharType="separate"/>
      </w:r>
      <w:r>
        <w:t>17</w:t>
      </w:r>
      <w:r>
        <w:fldChar w:fldCharType="end"/>
      </w:r>
    </w:p>
    <w:p w14:paraId="08E2C982" w14:textId="77777777" w:rsidR="00EA7B29" w:rsidRDefault="00EA7B29" w:rsidP="00EA7B2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5G Uplink Media Streaming Architecture</w:t>
      </w:r>
      <w:r>
        <w:tab/>
      </w:r>
      <w:r>
        <w:fldChar w:fldCharType="begin"/>
      </w:r>
      <w:r>
        <w:instrText xml:space="preserve"> PAGEREF _Toc41632797 \h </w:instrText>
      </w:r>
      <w:r>
        <w:fldChar w:fldCharType="separate"/>
      </w:r>
      <w:r>
        <w:t>18</w:t>
      </w:r>
      <w:r>
        <w:fldChar w:fldCharType="end"/>
      </w:r>
    </w:p>
    <w:p w14:paraId="7F5930C7" w14:textId="77777777" w:rsidR="00EA7B29" w:rsidRDefault="00EA7B29" w:rsidP="00EA7B2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Media Architecture</w:t>
      </w:r>
      <w:r>
        <w:tab/>
      </w:r>
      <w:r>
        <w:fldChar w:fldCharType="begin"/>
      </w:r>
      <w:r>
        <w:instrText xml:space="preserve"> PAGEREF _Toc41632798 \h </w:instrText>
      </w:r>
      <w:r>
        <w:fldChar w:fldCharType="separate"/>
      </w:r>
      <w:r>
        <w:t>18</w:t>
      </w:r>
      <w:r>
        <w:fldChar w:fldCharType="end"/>
      </w:r>
    </w:p>
    <w:p w14:paraId="1BB1371C" w14:textId="77777777" w:rsidR="00EA7B29" w:rsidRDefault="00EA7B29" w:rsidP="00EA7B2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UE Media Functions</w:t>
      </w:r>
      <w:r>
        <w:tab/>
      </w:r>
      <w:r>
        <w:fldChar w:fldCharType="begin"/>
      </w:r>
      <w:r>
        <w:instrText xml:space="preserve"> PAGEREF _Toc41632799 \h </w:instrText>
      </w:r>
      <w:r>
        <w:fldChar w:fldCharType="separate"/>
      </w:r>
      <w:r>
        <w:t>21</w:t>
      </w:r>
      <w:r>
        <w:fldChar w:fldCharType="end"/>
      </w:r>
    </w:p>
    <w:p w14:paraId="789BE78A" w14:textId="77777777" w:rsidR="00EA7B29" w:rsidRDefault="00EA7B29" w:rsidP="00EA7B2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Slicing for Downlink Media Streaming</w:t>
      </w:r>
      <w:r>
        <w:tab/>
      </w:r>
      <w:r>
        <w:fldChar w:fldCharType="begin"/>
      </w:r>
      <w:r>
        <w:instrText xml:space="preserve"> PAGEREF _Toc41632800 \h </w:instrText>
      </w:r>
      <w:r>
        <w:fldChar w:fldCharType="separate"/>
      </w:r>
      <w:r>
        <w:t>22</w:t>
      </w:r>
      <w:r>
        <w:fldChar w:fldCharType="end"/>
      </w:r>
    </w:p>
    <w:p w14:paraId="100E8615" w14:textId="77777777" w:rsidR="00EA7B29" w:rsidRDefault="00EA7B29" w:rsidP="00EA7B2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Procedures for Downlink Media Streaming</w:t>
      </w:r>
      <w:r>
        <w:tab/>
      </w:r>
      <w:r>
        <w:fldChar w:fldCharType="begin"/>
      </w:r>
      <w:r>
        <w:instrText xml:space="preserve"> PAGEREF _Toc41632801 \h </w:instrText>
      </w:r>
      <w:r>
        <w:fldChar w:fldCharType="separate"/>
      </w:r>
      <w:r>
        <w:t>23</w:t>
      </w:r>
      <w:r>
        <w:fldChar w:fldCharType="end"/>
      </w:r>
    </w:p>
    <w:p w14:paraId="183A8B4E" w14:textId="77777777" w:rsidR="00EA7B29" w:rsidRDefault="00EA7B29" w:rsidP="00EA7B2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_Toc41632802 \h </w:instrText>
      </w:r>
      <w:r>
        <w:fldChar w:fldCharType="separate"/>
      </w:r>
      <w:r>
        <w:t>23</w:t>
      </w:r>
      <w:r>
        <w:fldChar w:fldCharType="end"/>
      </w:r>
    </w:p>
    <w:p w14:paraId="18FEE13E" w14:textId="77777777" w:rsidR="00EA7B29" w:rsidRDefault="00EA7B29" w:rsidP="00EA7B2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Baseline procedure for Unicast Downlink Media Streaming Session establishment</w:t>
      </w:r>
      <w:r>
        <w:tab/>
      </w:r>
      <w:r>
        <w:fldChar w:fldCharType="begin"/>
      </w:r>
      <w:r>
        <w:instrText xml:space="preserve"> PAGEREF _Toc41632803 \h </w:instrText>
      </w:r>
      <w:r>
        <w:fldChar w:fldCharType="separate"/>
      </w:r>
      <w:r>
        <w:t>25</w:t>
      </w:r>
      <w:r>
        <w:fldChar w:fldCharType="end"/>
      </w:r>
    </w:p>
    <w:p w14:paraId="0513B9F4" w14:textId="77777777" w:rsidR="00EA7B29" w:rsidRDefault="00EA7B29" w:rsidP="00EA7B2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_Toc41632804 \h </w:instrText>
      </w:r>
      <w:r>
        <w:fldChar w:fldCharType="separate"/>
      </w:r>
      <w:r>
        <w:t>25</w:t>
      </w:r>
      <w:r>
        <w:fldChar w:fldCharType="end"/>
      </w:r>
    </w:p>
    <w:p w14:paraId="60D1827B" w14:textId="77777777" w:rsidR="00EA7B29" w:rsidRDefault="00EA7B29" w:rsidP="00EA7B2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Progressive Download of On-Demand Content</w:t>
      </w:r>
      <w:r>
        <w:tab/>
      </w:r>
      <w:r>
        <w:fldChar w:fldCharType="begin"/>
      </w:r>
      <w:r>
        <w:instrText xml:space="preserve"> PAGEREF _Toc41632805 \h </w:instrText>
      </w:r>
      <w:r>
        <w:fldChar w:fldCharType="separate"/>
      </w:r>
      <w:r>
        <w:t>25</w:t>
      </w:r>
      <w:r>
        <w:fldChar w:fldCharType="end"/>
      </w:r>
    </w:p>
    <w:p w14:paraId="60879567" w14:textId="77777777" w:rsidR="00EA7B29" w:rsidRDefault="00EA7B29" w:rsidP="00EA7B2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DASH Streaming</w:t>
      </w:r>
      <w:r>
        <w:tab/>
      </w:r>
      <w:r>
        <w:fldChar w:fldCharType="begin"/>
      </w:r>
      <w:r>
        <w:instrText xml:space="preserve"> PAGEREF _Toc41632806 \h </w:instrText>
      </w:r>
      <w:r>
        <w:fldChar w:fldCharType="separate"/>
      </w:r>
      <w:r>
        <w:t>26</w:t>
      </w:r>
      <w:r>
        <w:fldChar w:fldCharType="end"/>
      </w:r>
    </w:p>
    <w:p w14:paraId="4C7B7FC3" w14:textId="77777777" w:rsidR="00EA7B29" w:rsidRDefault="00EA7B29" w:rsidP="00EA7B2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Provisioning Session for Media Streaming</w:t>
      </w:r>
      <w:r>
        <w:tab/>
      </w:r>
      <w:r>
        <w:fldChar w:fldCharType="begin"/>
      </w:r>
      <w:r>
        <w:instrText xml:space="preserve"> PAGEREF _Toc41632807 \h </w:instrText>
      </w:r>
      <w:r>
        <w:fldChar w:fldCharType="separate"/>
      </w:r>
      <w:r>
        <w:t>28</w:t>
      </w:r>
      <w:r>
        <w:fldChar w:fldCharType="end"/>
      </w:r>
    </w:p>
    <w:p w14:paraId="38E13288" w14:textId="77777777" w:rsidR="00EA7B29" w:rsidRDefault="00EA7B29" w:rsidP="00EA7B2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Domain model</w:t>
      </w:r>
      <w:r>
        <w:tab/>
      </w:r>
      <w:r>
        <w:fldChar w:fldCharType="begin"/>
      </w:r>
      <w:r>
        <w:instrText xml:space="preserve"> PAGEREF _Toc41632808 \h </w:instrText>
      </w:r>
      <w:r>
        <w:fldChar w:fldCharType="separate"/>
      </w:r>
      <w:r>
        <w:t>28</w:t>
      </w:r>
      <w:r>
        <w:fldChar w:fldCharType="end"/>
      </w:r>
    </w:p>
    <w:p w14:paraId="325C6B51" w14:textId="77777777" w:rsidR="00EA7B29" w:rsidRDefault="00EA7B29" w:rsidP="00EA7B2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Baseline provisioning procedure</w:t>
      </w:r>
      <w:r>
        <w:tab/>
      </w:r>
      <w:r>
        <w:fldChar w:fldCharType="begin"/>
      </w:r>
      <w:r>
        <w:instrText xml:space="preserve"> PAGEREF _Toc41632809 \h </w:instrText>
      </w:r>
      <w:r>
        <w:fldChar w:fldCharType="separate"/>
      </w:r>
      <w:r>
        <w:t>30</w:t>
      </w:r>
      <w:r>
        <w:fldChar w:fldCharType="end"/>
      </w:r>
    </w:p>
    <w:p w14:paraId="1E8DC916" w14:textId="77777777" w:rsidR="00EA7B29" w:rsidRDefault="00EA7B29" w:rsidP="00EA7B2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Content Hosting Configuration for Downlink Media Streaming</w:t>
      </w:r>
      <w:r>
        <w:tab/>
      </w:r>
      <w:r>
        <w:fldChar w:fldCharType="begin"/>
      </w:r>
      <w:r>
        <w:instrText xml:space="preserve"> PAGEREF _Toc41632810 \h </w:instrText>
      </w:r>
      <w:r>
        <w:fldChar w:fldCharType="separate"/>
      </w:r>
      <w:r>
        <w:t>32</w:t>
      </w:r>
      <w:r>
        <w:fldChar w:fldCharType="end"/>
      </w:r>
    </w:p>
    <w:p w14:paraId="40680F7C" w14:textId="77777777" w:rsidR="00EA7B29" w:rsidRDefault="00EA7B29" w:rsidP="00EA7B2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_Toc41632811 \h </w:instrText>
      </w:r>
      <w:r>
        <w:fldChar w:fldCharType="separate"/>
      </w:r>
      <w:r>
        <w:t>32</w:t>
      </w:r>
      <w:r>
        <w:fldChar w:fldCharType="end"/>
      </w:r>
    </w:p>
    <w:p w14:paraId="7326CE40" w14:textId="77777777" w:rsidR="00EA7B29" w:rsidRDefault="00EA7B29" w:rsidP="00EA7B2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Media ingest procedure</w:t>
      </w:r>
      <w:r>
        <w:tab/>
      </w:r>
      <w:r>
        <w:fldChar w:fldCharType="begin"/>
      </w:r>
      <w:r>
        <w:instrText xml:space="preserve"> PAGEREF _Toc41632812 \h </w:instrText>
      </w:r>
      <w:r>
        <w:fldChar w:fldCharType="separate"/>
      </w:r>
      <w:r>
        <w:t>33</w:t>
      </w:r>
      <w:r>
        <w:fldChar w:fldCharType="end"/>
      </w:r>
    </w:p>
    <w:p w14:paraId="32C37505" w14:textId="77777777" w:rsidR="00EA7B29" w:rsidRDefault="00EA7B29" w:rsidP="00EA7B2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Metrics collection and reporting</w:t>
      </w:r>
      <w:r>
        <w:tab/>
      </w:r>
      <w:r>
        <w:fldChar w:fldCharType="begin"/>
      </w:r>
      <w:r>
        <w:instrText xml:space="preserve"> PAGEREF _Toc41632813 \h </w:instrText>
      </w:r>
      <w:r>
        <w:fldChar w:fldCharType="separate"/>
      </w:r>
      <w:r>
        <w:t>34</w:t>
      </w:r>
      <w:r>
        <w:fldChar w:fldCharType="end"/>
      </w:r>
    </w:p>
    <w:p w14:paraId="0F6D1FC1" w14:textId="77777777" w:rsidR="00EA7B29" w:rsidRDefault="00EA7B29" w:rsidP="00EA7B2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_Toc41632814 \h </w:instrText>
      </w:r>
      <w:r>
        <w:fldChar w:fldCharType="separate"/>
      </w:r>
      <w:r>
        <w:t>34</w:t>
      </w:r>
      <w:r>
        <w:fldChar w:fldCharType="end"/>
      </w:r>
    </w:p>
    <w:p w14:paraId="6867E7E8" w14:textId="77777777" w:rsidR="00EA7B29" w:rsidRDefault="00EA7B29" w:rsidP="00EA7B2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Out-of-band-controlled reporting procedure</w:t>
      </w:r>
      <w:r>
        <w:tab/>
      </w:r>
      <w:r>
        <w:fldChar w:fldCharType="begin"/>
      </w:r>
      <w:r>
        <w:instrText xml:space="preserve"> PAGEREF _Toc41632815 \h </w:instrText>
      </w:r>
      <w:r>
        <w:fldChar w:fldCharType="separate"/>
      </w:r>
      <w:r>
        <w:t>34</w:t>
      </w:r>
      <w:r>
        <w:fldChar w:fldCharType="end"/>
      </w:r>
    </w:p>
    <w:p w14:paraId="7538A358" w14:textId="77777777" w:rsidR="00EA7B29" w:rsidRDefault="00EA7B29" w:rsidP="00EA7B29">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In-band-controlled reporting procedure</w:t>
      </w:r>
      <w:r>
        <w:tab/>
      </w:r>
      <w:r>
        <w:fldChar w:fldCharType="begin"/>
      </w:r>
      <w:r>
        <w:instrText xml:space="preserve"> PAGEREF _Toc41632816 \h </w:instrText>
      </w:r>
      <w:r>
        <w:fldChar w:fldCharType="separate"/>
      </w:r>
      <w:r>
        <w:t>36</w:t>
      </w:r>
      <w:r>
        <w:fldChar w:fldCharType="end"/>
      </w:r>
    </w:p>
    <w:p w14:paraId="18DF4EAC" w14:textId="77777777" w:rsidR="00EA7B29" w:rsidRDefault="00EA7B29" w:rsidP="00EA7B29">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Metrics collection configuration parameters</w:t>
      </w:r>
      <w:r>
        <w:tab/>
      </w:r>
      <w:r>
        <w:fldChar w:fldCharType="begin"/>
      </w:r>
      <w:r>
        <w:instrText xml:space="preserve"> PAGEREF _Toc41632817 \h </w:instrText>
      </w:r>
      <w:r>
        <w:fldChar w:fldCharType="separate"/>
      </w:r>
      <w:r>
        <w:t>37</w:t>
      </w:r>
      <w:r>
        <w:fldChar w:fldCharType="end"/>
      </w:r>
    </w:p>
    <w:p w14:paraId="49D9DEF2" w14:textId="77777777" w:rsidR="00EA7B29" w:rsidRDefault="00EA7B29" w:rsidP="00EA7B2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Consumption reporting</w:t>
      </w:r>
      <w:r>
        <w:tab/>
      </w:r>
      <w:r>
        <w:fldChar w:fldCharType="begin"/>
      </w:r>
      <w:r>
        <w:instrText xml:space="preserve"> PAGEREF _Toc41632818 \h </w:instrText>
      </w:r>
      <w:r>
        <w:fldChar w:fldCharType="separate"/>
      </w:r>
      <w:r>
        <w:t>38</w:t>
      </w:r>
      <w:r>
        <w:fldChar w:fldCharType="end"/>
      </w:r>
    </w:p>
    <w:p w14:paraId="464AC82C" w14:textId="77777777" w:rsidR="00EA7B29" w:rsidRDefault="00EA7B29" w:rsidP="00EA7B2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Consumption reporting procedure</w:t>
      </w:r>
      <w:r>
        <w:tab/>
      </w:r>
      <w:r>
        <w:fldChar w:fldCharType="begin"/>
      </w:r>
      <w:r>
        <w:instrText xml:space="preserve"> PAGEREF _Toc41632819 \h </w:instrText>
      </w:r>
      <w:r>
        <w:fldChar w:fldCharType="separate"/>
      </w:r>
      <w:r>
        <w:t>38</w:t>
      </w:r>
      <w:r>
        <w:fldChar w:fldCharType="end"/>
      </w:r>
    </w:p>
    <w:p w14:paraId="3DEE2D28" w14:textId="77777777" w:rsidR="00EA7B29" w:rsidRDefault="00EA7B29" w:rsidP="00EA7B2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Consumption reporting parameters</w:t>
      </w:r>
      <w:r>
        <w:tab/>
      </w:r>
      <w:r>
        <w:fldChar w:fldCharType="begin"/>
      </w:r>
      <w:r>
        <w:instrText xml:space="preserve"> PAGEREF _Toc41632820 \h </w:instrText>
      </w:r>
      <w:r>
        <w:fldChar w:fldCharType="separate"/>
      </w:r>
      <w:r>
        <w:t>40</w:t>
      </w:r>
      <w:r>
        <w:fldChar w:fldCharType="end"/>
      </w:r>
    </w:p>
    <w:p w14:paraId="754723F5" w14:textId="77777777" w:rsidR="00EA7B29" w:rsidRDefault="00EA7B29" w:rsidP="00EA7B2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Triggering consumption reporting</w:t>
      </w:r>
      <w:r>
        <w:tab/>
      </w:r>
      <w:r>
        <w:fldChar w:fldCharType="begin"/>
      </w:r>
      <w:r>
        <w:instrText xml:space="preserve"> PAGEREF _Toc41632821 \h </w:instrText>
      </w:r>
      <w:r>
        <w:fldChar w:fldCharType="separate"/>
      </w:r>
      <w:r>
        <w:t>40</w:t>
      </w:r>
      <w:r>
        <w:fldChar w:fldCharType="end"/>
      </w:r>
    </w:p>
    <w:p w14:paraId="453B5255" w14:textId="77777777" w:rsidR="00EA7B29" w:rsidRDefault="00EA7B29" w:rsidP="00EA7B2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Establishing a Unicast Downlink Media Streaming Session with 5GMSd AF interactions for dynamic policy updates</w:t>
      </w:r>
      <w:r>
        <w:tab/>
      </w:r>
      <w:r>
        <w:fldChar w:fldCharType="begin"/>
      </w:r>
      <w:r>
        <w:instrText xml:space="preserve"> PAGEREF _Toc41632822 \h </w:instrText>
      </w:r>
      <w:r>
        <w:fldChar w:fldCharType="separate"/>
      </w:r>
      <w:r>
        <w:t>40</w:t>
      </w:r>
      <w:r>
        <w:fldChar w:fldCharType="end"/>
      </w:r>
    </w:p>
    <w:p w14:paraId="0FD2691D" w14:textId="77777777" w:rsidR="00EA7B29" w:rsidRDefault="00EA7B29" w:rsidP="00EA7B2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_Toc41632823 \h </w:instrText>
      </w:r>
      <w:r>
        <w:fldChar w:fldCharType="separate"/>
      </w:r>
      <w:r>
        <w:t>40</w:t>
      </w:r>
      <w:r>
        <w:fldChar w:fldCharType="end"/>
      </w:r>
    </w:p>
    <w:p w14:paraId="16173609" w14:textId="77777777" w:rsidR="00EA7B29" w:rsidRDefault="00EA7B29" w:rsidP="00EA7B2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Provisioning</w:t>
      </w:r>
      <w:r>
        <w:tab/>
      </w:r>
      <w:r>
        <w:fldChar w:fldCharType="begin"/>
      </w:r>
      <w:r>
        <w:instrText xml:space="preserve"> PAGEREF _Toc41632824 \h </w:instrText>
      </w:r>
      <w:r>
        <w:fldChar w:fldCharType="separate"/>
      </w:r>
      <w:r>
        <w:t>41</w:t>
      </w:r>
      <w:r>
        <w:fldChar w:fldCharType="end"/>
      </w:r>
    </w:p>
    <w:p w14:paraId="1380A91A" w14:textId="77777777" w:rsidR="00EA7B29" w:rsidRDefault="00EA7B29" w:rsidP="00EA7B29">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Progressive Download of On-Demand Content</w:t>
      </w:r>
      <w:r>
        <w:tab/>
      </w:r>
      <w:r>
        <w:fldChar w:fldCharType="begin"/>
      </w:r>
      <w:r>
        <w:instrText xml:space="preserve"> PAGEREF _Toc41632825 \h </w:instrText>
      </w:r>
      <w:r>
        <w:fldChar w:fldCharType="separate"/>
      </w:r>
      <w:r>
        <w:t>42</w:t>
      </w:r>
      <w:r>
        <w:fldChar w:fldCharType="end"/>
      </w:r>
    </w:p>
    <w:p w14:paraId="49E3F5E7" w14:textId="77777777" w:rsidR="00EA7B29" w:rsidRDefault="00EA7B29" w:rsidP="00EA7B29">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DASH Streaming</w:t>
      </w:r>
      <w:r>
        <w:tab/>
      </w:r>
      <w:r>
        <w:fldChar w:fldCharType="begin"/>
      </w:r>
      <w:r>
        <w:instrText xml:space="preserve"> PAGEREF _Toc41632826 \h </w:instrText>
      </w:r>
      <w:r>
        <w:fldChar w:fldCharType="separate"/>
      </w:r>
      <w:r>
        <w:t>45</w:t>
      </w:r>
      <w:r>
        <w:fldChar w:fldCharType="end"/>
      </w:r>
    </w:p>
    <w:p w14:paraId="495D863E" w14:textId="77777777" w:rsidR="00EA7B29" w:rsidRDefault="00EA7B29" w:rsidP="00EA7B29">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Parameters for dynamic policy invocation configuration</w:t>
      </w:r>
      <w:r>
        <w:tab/>
      </w:r>
      <w:r>
        <w:fldChar w:fldCharType="begin"/>
      </w:r>
      <w:r>
        <w:instrText xml:space="preserve"> PAGEREF _Toc41632827 \h </w:instrText>
      </w:r>
      <w:r>
        <w:fldChar w:fldCharType="separate"/>
      </w:r>
      <w:r>
        <w:t>47</w:t>
      </w:r>
      <w:r>
        <w:fldChar w:fldCharType="end"/>
      </w:r>
    </w:p>
    <w:p w14:paraId="23F3E4DF" w14:textId="77777777" w:rsidR="00EA7B29" w:rsidRDefault="00EA7B29" w:rsidP="00EA7B2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Dynamic Policy based on Network Slicing for Downlink Media Streaming</w:t>
      </w:r>
      <w:r>
        <w:tab/>
      </w:r>
      <w:r>
        <w:fldChar w:fldCharType="begin"/>
      </w:r>
      <w:r>
        <w:instrText xml:space="preserve"> PAGEREF _Toc41632828 \h </w:instrText>
      </w:r>
      <w:r>
        <w:fldChar w:fldCharType="separate"/>
      </w:r>
      <w:r>
        <w:t>48</w:t>
      </w:r>
      <w:r>
        <w:fldChar w:fldCharType="end"/>
      </w:r>
    </w:p>
    <w:p w14:paraId="5EA00B83" w14:textId="77777777" w:rsidR="00EA7B29" w:rsidRDefault="00EA7B29" w:rsidP="00EA7B2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Downlink Network Assistance</w:t>
      </w:r>
      <w:r>
        <w:tab/>
      </w:r>
      <w:r>
        <w:fldChar w:fldCharType="begin"/>
      </w:r>
      <w:r>
        <w:instrText xml:space="preserve"> PAGEREF _Toc41632829 \h </w:instrText>
      </w:r>
      <w:r>
        <w:fldChar w:fldCharType="separate"/>
      </w:r>
      <w:r>
        <w:t>49</w:t>
      </w:r>
      <w:r>
        <w:fldChar w:fldCharType="end"/>
      </w:r>
    </w:p>
    <w:p w14:paraId="3CE68BE3" w14:textId="77777777" w:rsidR="00EA7B29" w:rsidRDefault="00EA7B29" w:rsidP="00EA7B29">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_Toc41632830 \h </w:instrText>
      </w:r>
      <w:r>
        <w:fldChar w:fldCharType="separate"/>
      </w:r>
      <w:r>
        <w:t>49</w:t>
      </w:r>
      <w:r>
        <w:fldChar w:fldCharType="end"/>
      </w:r>
    </w:p>
    <w:p w14:paraId="7391617F" w14:textId="77777777" w:rsidR="00EA7B29" w:rsidRDefault="00EA7B29" w:rsidP="00EA7B29">
      <w:pPr>
        <w:pStyle w:val="TOC3"/>
        <w:rPr>
          <w:rFonts w:asciiTheme="minorHAnsi" w:eastAsiaTheme="minorEastAsia" w:hAnsiTheme="minorHAnsi" w:cstheme="minorBidi"/>
          <w:sz w:val="22"/>
          <w:szCs w:val="22"/>
          <w:lang w:eastAsia="en-GB"/>
        </w:rPr>
      </w:pPr>
      <w:r w:rsidRPr="00BB1766">
        <w:rPr>
          <w:rFonts w:eastAsia="MS Mincho"/>
        </w:rPr>
        <w:t>5.9.2</w:t>
      </w:r>
      <w:r>
        <w:rPr>
          <w:rFonts w:asciiTheme="minorHAnsi" w:eastAsiaTheme="minorEastAsia" w:hAnsiTheme="minorHAnsi" w:cstheme="minorBidi"/>
          <w:sz w:val="22"/>
          <w:szCs w:val="22"/>
          <w:lang w:eastAsia="en-GB"/>
        </w:rPr>
        <w:tab/>
      </w:r>
      <w:r w:rsidRPr="00BB1766">
        <w:rPr>
          <w:rFonts w:eastAsia="MS Mincho"/>
        </w:rPr>
        <w:t>5GMSd AF-based downlink Network Assistance</w:t>
      </w:r>
      <w:r>
        <w:tab/>
      </w:r>
      <w:r>
        <w:fldChar w:fldCharType="begin"/>
      </w:r>
      <w:r>
        <w:instrText xml:space="preserve"> PAGEREF _Toc41632831 \h </w:instrText>
      </w:r>
      <w:r>
        <w:fldChar w:fldCharType="separate"/>
      </w:r>
      <w:r>
        <w:t>49</w:t>
      </w:r>
      <w:r>
        <w:fldChar w:fldCharType="end"/>
      </w:r>
    </w:p>
    <w:p w14:paraId="2B5643C4" w14:textId="77777777" w:rsidR="00EA7B29" w:rsidRDefault="00EA7B29" w:rsidP="00EA7B29">
      <w:pPr>
        <w:pStyle w:val="TOC3"/>
        <w:rPr>
          <w:rFonts w:asciiTheme="minorHAnsi" w:eastAsiaTheme="minorEastAsia" w:hAnsiTheme="minorHAnsi" w:cstheme="minorBidi"/>
          <w:sz w:val="22"/>
          <w:szCs w:val="22"/>
          <w:lang w:eastAsia="en-GB"/>
        </w:rPr>
      </w:pPr>
      <w:r w:rsidRPr="00BB1766">
        <w:rPr>
          <w:rFonts w:eastAsia="MS Mincho"/>
        </w:rPr>
        <w:t>5.9.3</w:t>
      </w:r>
      <w:r>
        <w:rPr>
          <w:rFonts w:asciiTheme="minorHAnsi" w:eastAsiaTheme="minorEastAsia" w:hAnsiTheme="minorHAnsi" w:cstheme="minorBidi"/>
          <w:sz w:val="22"/>
          <w:szCs w:val="22"/>
          <w:lang w:eastAsia="en-GB"/>
        </w:rPr>
        <w:tab/>
      </w:r>
      <w:r w:rsidRPr="00BB1766">
        <w:rPr>
          <w:rFonts w:eastAsia="MS Mincho"/>
        </w:rPr>
        <w:t>ANBR-based downlink Network Assistance</w:t>
      </w:r>
      <w:r>
        <w:tab/>
      </w:r>
      <w:r>
        <w:fldChar w:fldCharType="begin"/>
      </w:r>
      <w:r>
        <w:instrText xml:space="preserve"> PAGEREF _Toc41632832 \h </w:instrText>
      </w:r>
      <w:r>
        <w:fldChar w:fldCharType="separate"/>
      </w:r>
      <w:r>
        <w:t>50</w:t>
      </w:r>
      <w:r>
        <w:fldChar w:fldCharType="end"/>
      </w:r>
    </w:p>
    <w:p w14:paraId="27728F25" w14:textId="77777777" w:rsidR="00EA7B29" w:rsidRDefault="00EA7B29" w:rsidP="00EA7B2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for Uplink Media Streaming</w:t>
      </w:r>
      <w:r>
        <w:tab/>
      </w:r>
      <w:r>
        <w:fldChar w:fldCharType="begin"/>
      </w:r>
      <w:r>
        <w:instrText xml:space="preserve"> PAGEREF _Toc41632833 \h </w:instrText>
      </w:r>
      <w:r>
        <w:fldChar w:fldCharType="separate"/>
      </w:r>
      <w:r>
        <w:t>51</w:t>
      </w:r>
      <w:r>
        <w:fldChar w:fldCharType="end"/>
      </w:r>
    </w:p>
    <w:p w14:paraId="70EA4938" w14:textId="77777777" w:rsidR="00EA7B29" w:rsidRDefault="00EA7B29" w:rsidP="00EA7B2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_Toc41632834 \h </w:instrText>
      </w:r>
      <w:r>
        <w:fldChar w:fldCharType="separate"/>
      </w:r>
      <w:r>
        <w:t>51</w:t>
      </w:r>
      <w:r>
        <w:fldChar w:fldCharType="end"/>
      </w:r>
    </w:p>
    <w:p w14:paraId="6707CDD2" w14:textId="77777777" w:rsidR="00EA7B29" w:rsidRDefault="00EA7B29" w:rsidP="00EA7B2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Preparing for Uplink Media Streaming</w:t>
      </w:r>
      <w:r>
        <w:tab/>
      </w:r>
      <w:r>
        <w:fldChar w:fldCharType="begin"/>
      </w:r>
      <w:r>
        <w:instrText xml:space="preserve"> PAGEREF _Toc41632835 \h </w:instrText>
      </w:r>
      <w:r>
        <w:fldChar w:fldCharType="separate"/>
      </w:r>
      <w:r>
        <w:t>53</w:t>
      </w:r>
      <w:r>
        <w:fldChar w:fldCharType="end"/>
      </w:r>
    </w:p>
    <w:p w14:paraId="316FE175" w14:textId="77777777" w:rsidR="00EA7B29" w:rsidRDefault="00EA7B29" w:rsidP="00EA7B2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_Toc41632836 \h </w:instrText>
      </w:r>
      <w:r>
        <w:fldChar w:fldCharType="separate"/>
      </w:r>
      <w:r>
        <w:t>53</w:t>
      </w:r>
      <w:r>
        <w:fldChar w:fldCharType="end"/>
      </w:r>
    </w:p>
    <w:p w14:paraId="2C291C1F" w14:textId="77777777" w:rsidR="00EA7B29" w:rsidRDefault="00EA7B29" w:rsidP="00EA7B2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Sink Configuration at the 5GMSu AF/AS</w:t>
      </w:r>
      <w:r>
        <w:tab/>
      </w:r>
      <w:r>
        <w:fldChar w:fldCharType="begin"/>
      </w:r>
      <w:r>
        <w:instrText xml:space="preserve"> PAGEREF _Toc41632837 \h </w:instrText>
      </w:r>
      <w:r>
        <w:fldChar w:fldCharType="separate"/>
      </w:r>
      <w:r>
        <w:t>53</w:t>
      </w:r>
      <w:r>
        <w:fldChar w:fldCharType="end"/>
      </w:r>
    </w:p>
    <w:p w14:paraId="4028AA34" w14:textId="77777777" w:rsidR="00EA7B29" w:rsidRDefault="00EA7B29" w:rsidP="00EA7B29">
      <w:pPr>
        <w:pStyle w:val="TOC3"/>
        <w:rPr>
          <w:rFonts w:asciiTheme="minorHAnsi" w:eastAsiaTheme="minorEastAsia" w:hAnsiTheme="minorHAnsi" w:cstheme="minorBidi"/>
          <w:sz w:val="22"/>
          <w:szCs w:val="22"/>
          <w:lang w:eastAsia="en-GB"/>
        </w:rPr>
      </w:pPr>
      <w:r>
        <w:lastRenderedPageBreak/>
        <w:t>6.2.3</w:t>
      </w:r>
      <w:r>
        <w:rPr>
          <w:rFonts w:asciiTheme="minorHAnsi" w:eastAsiaTheme="minorEastAsia" w:hAnsiTheme="minorHAnsi" w:cstheme="minorBidi"/>
          <w:sz w:val="22"/>
          <w:szCs w:val="22"/>
          <w:lang w:eastAsia="en-GB"/>
        </w:rPr>
        <w:tab/>
      </w:r>
      <w:r>
        <w:t>Source Configuration at the UE</w:t>
      </w:r>
      <w:r>
        <w:tab/>
      </w:r>
      <w:r>
        <w:fldChar w:fldCharType="begin"/>
      </w:r>
      <w:r>
        <w:instrText xml:space="preserve"> PAGEREF _Toc41632838 \h </w:instrText>
      </w:r>
      <w:r>
        <w:fldChar w:fldCharType="separate"/>
      </w:r>
      <w:r>
        <w:t>53</w:t>
      </w:r>
      <w:r>
        <w:fldChar w:fldCharType="end"/>
      </w:r>
    </w:p>
    <w:p w14:paraId="731657AB" w14:textId="77777777" w:rsidR="00EA7B29" w:rsidRDefault="00EA7B29" w:rsidP="00EA7B2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Establishment of an Uplink Media Streaming Session</w:t>
      </w:r>
      <w:r>
        <w:tab/>
      </w:r>
      <w:r>
        <w:fldChar w:fldCharType="begin"/>
      </w:r>
      <w:r>
        <w:instrText xml:space="preserve"> PAGEREF _Toc41632839 \h </w:instrText>
      </w:r>
      <w:r>
        <w:fldChar w:fldCharType="separate"/>
      </w:r>
      <w:r>
        <w:t>54</w:t>
      </w:r>
      <w:r>
        <w:fldChar w:fldCharType="end"/>
      </w:r>
    </w:p>
    <w:p w14:paraId="3B2E1F9A" w14:textId="77777777" w:rsidR="00EA7B29" w:rsidRDefault="00EA7B29" w:rsidP="00EA7B2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Termination of an Uplink Media Streaming Session</w:t>
      </w:r>
      <w:r>
        <w:tab/>
      </w:r>
      <w:r>
        <w:fldChar w:fldCharType="begin"/>
      </w:r>
      <w:r>
        <w:instrText xml:space="preserve"> PAGEREF _Toc41632840 \h </w:instrText>
      </w:r>
      <w:r>
        <w:fldChar w:fldCharType="separate"/>
      </w:r>
      <w:r>
        <w:t>55</w:t>
      </w:r>
      <w:r>
        <w:fldChar w:fldCharType="end"/>
      </w:r>
    </w:p>
    <w:p w14:paraId="737F20BF" w14:textId="77777777" w:rsidR="00EA7B29" w:rsidRDefault="00EA7B29" w:rsidP="00EA7B2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Providing 5GMSu AF-based Network Assistance</w:t>
      </w:r>
      <w:r>
        <w:tab/>
      </w:r>
      <w:r>
        <w:fldChar w:fldCharType="begin"/>
      </w:r>
      <w:r>
        <w:instrText xml:space="preserve"> PAGEREF _Toc41632841 \h </w:instrText>
      </w:r>
      <w:r>
        <w:fldChar w:fldCharType="separate"/>
      </w:r>
      <w:r>
        <w:t>56</w:t>
      </w:r>
      <w:r>
        <w:fldChar w:fldCharType="end"/>
      </w:r>
    </w:p>
    <w:p w14:paraId="6F183C5D" w14:textId="77777777" w:rsidR="00EA7B29" w:rsidRDefault="00EA7B29" w:rsidP="00EA7B2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Providing Remote Control</w:t>
      </w:r>
      <w:r>
        <w:tab/>
      </w:r>
      <w:r>
        <w:fldChar w:fldCharType="begin"/>
      </w:r>
      <w:r>
        <w:instrText xml:space="preserve"> PAGEREF _Toc41632842 \h </w:instrText>
      </w:r>
      <w:r>
        <w:fldChar w:fldCharType="separate"/>
      </w:r>
      <w:r>
        <w:t>56</w:t>
      </w:r>
      <w:r>
        <w:fldChar w:fldCharType="end"/>
      </w:r>
    </w:p>
    <w:p w14:paraId="0FD0BB17" w14:textId="77777777" w:rsidR="00EA7B29" w:rsidRDefault="00EA7B29" w:rsidP="00EA7B2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RAN Signalling based Support for Uplink Network Assistance</w:t>
      </w:r>
      <w:r>
        <w:tab/>
      </w:r>
      <w:r>
        <w:fldChar w:fldCharType="begin"/>
      </w:r>
      <w:r>
        <w:instrText xml:space="preserve"> PAGEREF _Toc41632843 \h </w:instrText>
      </w:r>
      <w:r>
        <w:fldChar w:fldCharType="separate"/>
      </w:r>
      <w:r>
        <w:t>57</w:t>
      </w:r>
      <w:r>
        <w:fldChar w:fldCharType="end"/>
      </w:r>
    </w:p>
    <w:p w14:paraId="55A62C35" w14:textId="77777777" w:rsidR="00EA7B29" w:rsidRDefault="00EA7B29" w:rsidP="00EA7B2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5GMS Network Media Processing</w:t>
      </w:r>
      <w:r>
        <w:tab/>
      </w:r>
      <w:r>
        <w:fldChar w:fldCharType="begin"/>
      </w:r>
      <w:r>
        <w:instrText xml:space="preserve"> PAGEREF _Toc41632844 \h </w:instrText>
      </w:r>
      <w:r>
        <w:fldChar w:fldCharType="separate"/>
      </w:r>
      <w:r>
        <w:t>57</w:t>
      </w:r>
      <w:r>
        <w:fldChar w:fldCharType="end"/>
      </w:r>
    </w:p>
    <w:p w14:paraId="62FAD8B3" w14:textId="77777777" w:rsidR="00EA7B29" w:rsidRDefault="00EA7B29" w:rsidP="00EA7B2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_Toc41632845 \h </w:instrText>
      </w:r>
      <w:r>
        <w:fldChar w:fldCharType="separate"/>
      </w:r>
      <w:r>
        <w:t>57</w:t>
      </w:r>
      <w:r>
        <w:fldChar w:fldCharType="end"/>
      </w:r>
    </w:p>
    <w:p w14:paraId="4C583700" w14:textId="77777777" w:rsidR="00EA7B29" w:rsidRDefault="00EA7B29" w:rsidP="00EA7B2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Media Processing Procedures for Downlink</w:t>
      </w:r>
      <w:r>
        <w:tab/>
      </w:r>
      <w:r>
        <w:fldChar w:fldCharType="begin"/>
      </w:r>
      <w:r>
        <w:instrText xml:space="preserve"> PAGEREF _Toc41632846 \h </w:instrText>
      </w:r>
      <w:r>
        <w:fldChar w:fldCharType="separate"/>
      </w:r>
      <w:r>
        <w:t>58</w:t>
      </w:r>
      <w:r>
        <w:fldChar w:fldCharType="end"/>
      </w:r>
    </w:p>
    <w:p w14:paraId="6F42CB05" w14:textId="77777777" w:rsidR="00EA7B29" w:rsidRDefault="00EA7B29" w:rsidP="00EA7B2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Media Processing Procedures for Uplink</w:t>
      </w:r>
      <w:r>
        <w:tab/>
      </w:r>
      <w:r>
        <w:fldChar w:fldCharType="begin"/>
      </w:r>
      <w:r>
        <w:instrText xml:space="preserve"> PAGEREF _Toc41632847 \h </w:instrText>
      </w:r>
      <w:r>
        <w:fldChar w:fldCharType="separate"/>
      </w:r>
      <w:r>
        <w:t>59</w:t>
      </w:r>
      <w:r>
        <w:fldChar w:fldCharType="end"/>
      </w:r>
    </w:p>
    <w:p w14:paraId="70737EB7" w14:textId="77777777" w:rsidR="00EA7B29" w:rsidRDefault="00EA7B29" w:rsidP="00EA7B2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Edge Computing</w:t>
      </w:r>
      <w:r>
        <w:tab/>
      </w:r>
      <w:r>
        <w:fldChar w:fldCharType="begin"/>
      </w:r>
      <w:r>
        <w:instrText xml:space="preserve"> PAGEREF _Toc41632848 \h </w:instrText>
      </w:r>
      <w:r>
        <w:fldChar w:fldCharType="separate"/>
      </w:r>
      <w:r>
        <w:t>60</w:t>
      </w:r>
      <w:r>
        <w:fldChar w:fldCharType="end"/>
      </w:r>
    </w:p>
    <w:p w14:paraId="19D13515" w14:textId="77777777" w:rsidR="00EA7B29" w:rsidRDefault="00EA7B29" w:rsidP="00EA7B29">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Usage Guidelines for collaboration scenarios</w:t>
      </w:r>
      <w:r>
        <w:tab/>
      </w:r>
      <w:r>
        <w:fldChar w:fldCharType="begin"/>
      </w:r>
      <w:r>
        <w:instrText xml:space="preserve"> PAGEREF _Toc41632849 \h </w:instrText>
      </w:r>
      <w:r>
        <w:fldChar w:fldCharType="separate"/>
      </w:r>
      <w:r>
        <w:t>62</w:t>
      </w:r>
      <w:r>
        <w:fldChar w:fldCharType="end"/>
      </w:r>
    </w:p>
    <w:p w14:paraId="09EE3130" w14:textId="77777777" w:rsidR="00EA7B29" w:rsidRDefault="00EA7B29" w:rsidP="00EA7B29">
      <w:pPr>
        <w:pStyle w:val="TOC2"/>
        <w:rPr>
          <w:rFonts w:asciiTheme="minorHAnsi" w:eastAsiaTheme="minorEastAsia" w:hAnsiTheme="minorHAnsi" w:cstheme="minorBidi"/>
          <w:sz w:val="22"/>
          <w:szCs w:val="22"/>
          <w:lang w:eastAsia="en-GB"/>
        </w:rPr>
      </w:pPr>
      <w:r>
        <w:t>A.0</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_Toc41632850 \h </w:instrText>
      </w:r>
      <w:r>
        <w:fldChar w:fldCharType="separate"/>
      </w:r>
      <w:r>
        <w:t>62</w:t>
      </w:r>
      <w:r>
        <w:fldChar w:fldCharType="end"/>
      </w:r>
    </w:p>
    <w:p w14:paraId="11E1A7A7"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A.1</w:t>
      </w:r>
      <w:r w:rsidRPr="00855858">
        <w:rPr>
          <w:rFonts w:asciiTheme="minorHAnsi" w:eastAsiaTheme="minorEastAsia" w:hAnsiTheme="minorHAnsi" w:cstheme="minorBidi"/>
          <w:sz w:val="22"/>
          <w:szCs w:val="22"/>
          <w:lang w:val="fr-FR" w:eastAsia="en-GB"/>
        </w:rPr>
        <w:tab/>
      </w:r>
      <w:r w:rsidRPr="00855858">
        <w:rPr>
          <w:lang w:val="fr-FR"/>
        </w:rPr>
        <w:t>Collaboration 1</w:t>
      </w:r>
      <w:r w:rsidRPr="00855858">
        <w:rPr>
          <w:lang w:val="fr-FR"/>
        </w:rPr>
        <w:tab/>
      </w:r>
      <w:r>
        <w:fldChar w:fldCharType="begin"/>
      </w:r>
      <w:r w:rsidRPr="00855858">
        <w:rPr>
          <w:lang w:val="fr-FR"/>
        </w:rPr>
        <w:instrText xml:space="preserve"> PAGEREF _Toc41632851 \h </w:instrText>
      </w:r>
      <w:r>
        <w:fldChar w:fldCharType="separate"/>
      </w:r>
      <w:r w:rsidRPr="00855858">
        <w:rPr>
          <w:lang w:val="fr-FR"/>
        </w:rPr>
        <w:t>62</w:t>
      </w:r>
      <w:r>
        <w:fldChar w:fldCharType="end"/>
      </w:r>
    </w:p>
    <w:p w14:paraId="18E96166"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A.2</w:t>
      </w:r>
      <w:r w:rsidRPr="00855858">
        <w:rPr>
          <w:rFonts w:asciiTheme="minorHAnsi" w:eastAsiaTheme="minorEastAsia" w:hAnsiTheme="minorHAnsi" w:cstheme="minorBidi"/>
          <w:sz w:val="22"/>
          <w:szCs w:val="22"/>
          <w:lang w:val="fr-FR" w:eastAsia="en-GB"/>
        </w:rPr>
        <w:tab/>
      </w:r>
      <w:r w:rsidRPr="00855858">
        <w:rPr>
          <w:lang w:val="fr-FR"/>
        </w:rPr>
        <w:t>Collaboration 2</w:t>
      </w:r>
      <w:r w:rsidRPr="00855858">
        <w:rPr>
          <w:lang w:val="fr-FR"/>
        </w:rPr>
        <w:tab/>
      </w:r>
      <w:r>
        <w:fldChar w:fldCharType="begin"/>
      </w:r>
      <w:r w:rsidRPr="00855858">
        <w:rPr>
          <w:lang w:val="fr-FR"/>
        </w:rPr>
        <w:instrText xml:space="preserve"> PAGEREF _Toc41632852 \h </w:instrText>
      </w:r>
      <w:r>
        <w:fldChar w:fldCharType="separate"/>
      </w:r>
      <w:r w:rsidRPr="00855858">
        <w:rPr>
          <w:lang w:val="fr-FR"/>
        </w:rPr>
        <w:t>63</w:t>
      </w:r>
      <w:r>
        <w:fldChar w:fldCharType="end"/>
      </w:r>
    </w:p>
    <w:p w14:paraId="4C4A5494"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BB1766">
        <w:rPr>
          <w:lang w:val="fr-FR"/>
        </w:rPr>
        <w:t>A.3</w:t>
      </w:r>
      <w:r w:rsidRPr="00855858">
        <w:rPr>
          <w:rFonts w:asciiTheme="minorHAnsi" w:eastAsiaTheme="minorEastAsia" w:hAnsiTheme="minorHAnsi" w:cstheme="minorBidi"/>
          <w:sz w:val="22"/>
          <w:szCs w:val="22"/>
          <w:lang w:val="fr-FR" w:eastAsia="en-GB"/>
        </w:rPr>
        <w:tab/>
      </w:r>
      <w:r w:rsidRPr="00BB1766">
        <w:rPr>
          <w:lang w:val="fr-FR"/>
        </w:rPr>
        <w:t>Collaboration 3</w:t>
      </w:r>
      <w:r w:rsidRPr="00855858">
        <w:rPr>
          <w:lang w:val="fr-FR"/>
        </w:rPr>
        <w:tab/>
      </w:r>
      <w:r>
        <w:fldChar w:fldCharType="begin"/>
      </w:r>
      <w:r w:rsidRPr="00855858">
        <w:rPr>
          <w:lang w:val="fr-FR"/>
        </w:rPr>
        <w:instrText xml:space="preserve"> PAGEREF _Toc41632853 \h </w:instrText>
      </w:r>
      <w:r>
        <w:fldChar w:fldCharType="separate"/>
      </w:r>
      <w:r w:rsidRPr="00855858">
        <w:rPr>
          <w:lang w:val="fr-FR"/>
        </w:rPr>
        <w:t>63</w:t>
      </w:r>
      <w:r>
        <w:fldChar w:fldCharType="end"/>
      </w:r>
    </w:p>
    <w:p w14:paraId="5A9B9964"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A.4</w:t>
      </w:r>
      <w:r w:rsidRPr="00855858">
        <w:rPr>
          <w:rFonts w:asciiTheme="minorHAnsi" w:eastAsiaTheme="minorEastAsia" w:hAnsiTheme="minorHAnsi" w:cstheme="minorBidi"/>
          <w:sz w:val="22"/>
          <w:szCs w:val="22"/>
          <w:lang w:val="fr-FR" w:eastAsia="en-GB"/>
        </w:rPr>
        <w:tab/>
      </w:r>
      <w:r w:rsidRPr="00855858">
        <w:rPr>
          <w:lang w:val="fr-FR"/>
        </w:rPr>
        <w:t>Collaboration 4</w:t>
      </w:r>
      <w:r w:rsidRPr="00855858">
        <w:rPr>
          <w:lang w:val="fr-FR"/>
        </w:rPr>
        <w:tab/>
      </w:r>
      <w:r>
        <w:fldChar w:fldCharType="begin"/>
      </w:r>
      <w:r w:rsidRPr="00855858">
        <w:rPr>
          <w:lang w:val="fr-FR"/>
        </w:rPr>
        <w:instrText xml:space="preserve"> PAGEREF _Toc41632854 \h </w:instrText>
      </w:r>
      <w:r>
        <w:fldChar w:fldCharType="separate"/>
      </w:r>
      <w:r w:rsidRPr="00855858">
        <w:rPr>
          <w:lang w:val="fr-FR"/>
        </w:rPr>
        <w:t>64</w:t>
      </w:r>
      <w:r>
        <w:fldChar w:fldCharType="end"/>
      </w:r>
    </w:p>
    <w:p w14:paraId="1E587330"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A.5</w:t>
      </w:r>
      <w:r w:rsidRPr="00855858">
        <w:rPr>
          <w:rFonts w:asciiTheme="minorHAnsi" w:eastAsiaTheme="minorEastAsia" w:hAnsiTheme="minorHAnsi" w:cstheme="minorBidi"/>
          <w:sz w:val="22"/>
          <w:szCs w:val="22"/>
          <w:lang w:val="fr-FR" w:eastAsia="en-GB"/>
        </w:rPr>
        <w:tab/>
      </w:r>
      <w:r w:rsidRPr="00855858">
        <w:rPr>
          <w:lang w:val="fr-FR"/>
        </w:rPr>
        <w:t>Collaboration 5</w:t>
      </w:r>
      <w:r w:rsidRPr="00855858">
        <w:rPr>
          <w:lang w:val="fr-FR"/>
        </w:rPr>
        <w:tab/>
      </w:r>
      <w:r>
        <w:fldChar w:fldCharType="begin"/>
      </w:r>
      <w:r w:rsidRPr="00855858">
        <w:rPr>
          <w:lang w:val="fr-FR"/>
        </w:rPr>
        <w:instrText xml:space="preserve"> PAGEREF _Toc41632855 \h </w:instrText>
      </w:r>
      <w:r>
        <w:fldChar w:fldCharType="separate"/>
      </w:r>
      <w:r w:rsidRPr="00855858">
        <w:rPr>
          <w:lang w:val="fr-FR"/>
        </w:rPr>
        <w:t>64</w:t>
      </w:r>
      <w:r>
        <w:fldChar w:fldCharType="end"/>
      </w:r>
    </w:p>
    <w:p w14:paraId="4247B475"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A.6</w:t>
      </w:r>
      <w:r w:rsidRPr="00855858">
        <w:rPr>
          <w:rFonts w:asciiTheme="minorHAnsi" w:eastAsiaTheme="minorEastAsia" w:hAnsiTheme="minorHAnsi" w:cstheme="minorBidi"/>
          <w:sz w:val="22"/>
          <w:szCs w:val="22"/>
          <w:lang w:val="fr-FR" w:eastAsia="en-GB"/>
        </w:rPr>
        <w:tab/>
      </w:r>
      <w:r w:rsidRPr="00855858">
        <w:rPr>
          <w:lang w:val="fr-FR"/>
        </w:rPr>
        <w:t>Collaboration 6</w:t>
      </w:r>
      <w:r w:rsidRPr="00855858">
        <w:rPr>
          <w:lang w:val="fr-FR"/>
        </w:rPr>
        <w:tab/>
      </w:r>
      <w:r>
        <w:fldChar w:fldCharType="begin"/>
      </w:r>
      <w:r w:rsidRPr="00855858">
        <w:rPr>
          <w:lang w:val="fr-FR"/>
        </w:rPr>
        <w:instrText xml:space="preserve"> PAGEREF _Toc41632856 \h </w:instrText>
      </w:r>
      <w:r>
        <w:fldChar w:fldCharType="separate"/>
      </w:r>
      <w:r w:rsidRPr="00855858">
        <w:rPr>
          <w:lang w:val="fr-FR"/>
        </w:rPr>
        <w:t>65</w:t>
      </w:r>
      <w:r>
        <w:fldChar w:fldCharType="end"/>
      </w:r>
    </w:p>
    <w:p w14:paraId="53E2B2F0"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A.7</w:t>
      </w:r>
      <w:r w:rsidRPr="00855858">
        <w:rPr>
          <w:rFonts w:asciiTheme="minorHAnsi" w:eastAsiaTheme="minorEastAsia" w:hAnsiTheme="minorHAnsi" w:cstheme="minorBidi"/>
          <w:sz w:val="22"/>
          <w:szCs w:val="22"/>
          <w:lang w:val="fr-FR" w:eastAsia="en-GB"/>
        </w:rPr>
        <w:tab/>
      </w:r>
      <w:r w:rsidRPr="00855858">
        <w:rPr>
          <w:lang w:val="fr-FR"/>
        </w:rPr>
        <w:t>Collaboration 7</w:t>
      </w:r>
      <w:r w:rsidRPr="00855858">
        <w:rPr>
          <w:lang w:val="fr-FR"/>
        </w:rPr>
        <w:tab/>
      </w:r>
      <w:r>
        <w:fldChar w:fldCharType="begin"/>
      </w:r>
      <w:r w:rsidRPr="00855858">
        <w:rPr>
          <w:lang w:val="fr-FR"/>
        </w:rPr>
        <w:instrText xml:space="preserve"> PAGEREF _Toc41632857 \h </w:instrText>
      </w:r>
      <w:r>
        <w:fldChar w:fldCharType="separate"/>
      </w:r>
      <w:r w:rsidRPr="00855858">
        <w:rPr>
          <w:lang w:val="fr-FR"/>
        </w:rPr>
        <w:t>65</w:t>
      </w:r>
      <w:r>
        <w:fldChar w:fldCharType="end"/>
      </w:r>
    </w:p>
    <w:p w14:paraId="3AF77123"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BB1766">
        <w:rPr>
          <w:lang w:val="fr-FR"/>
        </w:rPr>
        <w:t>A.8</w:t>
      </w:r>
      <w:r w:rsidRPr="00855858">
        <w:rPr>
          <w:rFonts w:asciiTheme="minorHAnsi" w:eastAsiaTheme="minorEastAsia" w:hAnsiTheme="minorHAnsi" w:cstheme="minorBidi"/>
          <w:sz w:val="22"/>
          <w:szCs w:val="22"/>
          <w:lang w:val="fr-FR" w:eastAsia="en-GB"/>
        </w:rPr>
        <w:tab/>
      </w:r>
      <w:r w:rsidRPr="00BB1766">
        <w:rPr>
          <w:lang w:val="fr-FR"/>
        </w:rPr>
        <w:t>Collaboration 8</w:t>
      </w:r>
      <w:r w:rsidRPr="00855858">
        <w:rPr>
          <w:lang w:val="fr-FR"/>
        </w:rPr>
        <w:tab/>
      </w:r>
      <w:r>
        <w:fldChar w:fldCharType="begin"/>
      </w:r>
      <w:r w:rsidRPr="00855858">
        <w:rPr>
          <w:lang w:val="fr-FR"/>
        </w:rPr>
        <w:instrText xml:space="preserve"> PAGEREF _Toc41632858 \h </w:instrText>
      </w:r>
      <w:r>
        <w:fldChar w:fldCharType="separate"/>
      </w:r>
      <w:r w:rsidRPr="00855858">
        <w:rPr>
          <w:lang w:val="fr-FR"/>
        </w:rPr>
        <w:t>66</w:t>
      </w:r>
      <w:r>
        <w:fldChar w:fldCharType="end"/>
      </w:r>
    </w:p>
    <w:p w14:paraId="41BC1E49"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BB1766">
        <w:rPr>
          <w:lang w:val="fr-FR"/>
        </w:rPr>
        <w:t>A.9</w:t>
      </w:r>
      <w:r w:rsidRPr="00855858">
        <w:rPr>
          <w:rFonts w:asciiTheme="minorHAnsi" w:eastAsiaTheme="minorEastAsia" w:hAnsiTheme="minorHAnsi" w:cstheme="minorBidi"/>
          <w:sz w:val="22"/>
          <w:szCs w:val="22"/>
          <w:lang w:val="fr-FR" w:eastAsia="en-GB"/>
        </w:rPr>
        <w:tab/>
      </w:r>
      <w:r w:rsidRPr="00BB1766">
        <w:rPr>
          <w:lang w:val="fr-FR"/>
        </w:rPr>
        <w:t>Collaboration 9</w:t>
      </w:r>
      <w:r w:rsidRPr="00855858">
        <w:rPr>
          <w:lang w:val="fr-FR"/>
        </w:rPr>
        <w:tab/>
      </w:r>
      <w:r>
        <w:fldChar w:fldCharType="begin"/>
      </w:r>
      <w:r w:rsidRPr="00855858">
        <w:rPr>
          <w:lang w:val="fr-FR"/>
        </w:rPr>
        <w:instrText xml:space="preserve"> PAGEREF _Toc41632859 \h </w:instrText>
      </w:r>
      <w:r>
        <w:fldChar w:fldCharType="separate"/>
      </w:r>
      <w:r w:rsidRPr="00855858">
        <w:rPr>
          <w:lang w:val="fr-FR"/>
        </w:rPr>
        <w:t>67</w:t>
      </w:r>
      <w:r>
        <w:fldChar w:fldCharType="end"/>
      </w:r>
    </w:p>
    <w:p w14:paraId="68E2B6CD" w14:textId="77777777" w:rsidR="00EA7B29" w:rsidRDefault="00EA7B29" w:rsidP="00EA7B29">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MNO-specific Service Access Information acquisition</w:t>
      </w:r>
      <w:r>
        <w:tab/>
      </w:r>
      <w:r>
        <w:fldChar w:fldCharType="begin"/>
      </w:r>
      <w:r>
        <w:instrText xml:space="preserve"> PAGEREF _Toc41632860 \h </w:instrText>
      </w:r>
      <w:r>
        <w:fldChar w:fldCharType="separate"/>
      </w:r>
      <w:r>
        <w:t>68</w:t>
      </w:r>
      <w:r>
        <w:fldChar w:fldCharType="end"/>
      </w:r>
    </w:p>
    <w:p w14:paraId="5C8BBFF8" w14:textId="77777777" w:rsidR="00EA7B29" w:rsidRDefault="00EA7B29" w:rsidP="00EA7B29">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_Toc41632861 \h </w:instrText>
      </w:r>
      <w:r>
        <w:fldChar w:fldCharType="separate"/>
      </w:r>
      <w:r>
        <w:t>68</w:t>
      </w:r>
      <w:r>
        <w:fldChar w:fldCharType="end"/>
      </w:r>
    </w:p>
    <w:p w14:paraId="785083B4" w14:textId="77777777" w:rsidR="00EA7B29" w:rsidRDefault="00EA7B29" w:rsidP="00EA7B29">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Deployment with DNS-based resolution</w:t>
      </w:r>
      <w:r>
        <w:tab/>
      </w:r>
      <w:r>
        <w:fldChar w:fldCharType="begin"/>
      </w:r>
      <w:r>
        <w:instrText xml:space="preserve"> PAGEREF _Toc41632862 \h </w:instrText>
      </w:r>
      <w:r>
        <w:fldChar w:fldCharType="separate"/>
      </w:r>
      <w:r>
        <w:t>68</w:t>
      </w:r>
      <w:r>
        <w:fldChar w:fldCharType="end"/>
      </w:r>
    </w:p>
    <w:p w14:paraId="43D97ED6" w14:textId="77777777" w:rsidR="00EA7B29" w:rsidRDefault="00EA7B29" w:rsidP="00EA7B29">
      <w:pPr>
        <w:pStyle w:val="TOC2"/>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Deployment with HTTPS-based resolution</w:t>
      </w:r>
      <w:r>
        <w:tab/>
      </w:r>
      <w:r>
        <w:fldChar w:fldCharType="begin"/>
      </w:r>
      <w:r>
        <w:instrText xml:space="preserve"> PAGEREF _Toc41632863 \h </w:instrText>
      </w:r>
      <w:r>
        <w:fldChar w:fldCharType="separate"/>
      </w:r>
      <w:r>
        <w:t>70</w:t>
      </w:r>
      <w:r>
        <w:fldChar w:fldCharType="end"/>
      </w:r>
    </w:p>
    <w:p w14:paraId="09E3A7B2" w14:textId="77777777" w:rsidR="00EA7B29" w:rsidRDefault="00EA7B29" w:rsidP="00EA7B29">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_Toc41632864 \h </w:instrText>
      </w:r>
      <w:r>
        <w:fldChar w:fldCharType="separate"/>
      </w:r>
      <w:r>
        <w:t>72</w:t>
      </w:r>
      <w:r>
        <w:fldChar w:fldCharType="end"/>
      </w:r>
    </w:p>
    <w:p w14:paraId="7DA503DE" w14:textId="77777777" w:rsidR="00EA7B29" w:rsidRPr="00E63420" w:rsidRDefault="00EA7B29" w:rsidP="00EA7B29">
      <w:r w:rsidRPr="004D3578">
        <w:rPr>
          <w:noProof/>
          <w:sz w:val="22"/>
        </w:rPr>
        <w:fldChar w:fldCharType="end"/>
      </w:r>
    </w:p>
    <w:p w14:paraId="3E92624C" w14:textId="77777777" w:rsidR="00EA7B29" w:rsidRPr="00E63420" w:rsidRDefault="00EA7B29" w:rsidP="00EA7B29">
      <w:pPr>
        <w:pStyle w:val="Heading1"/>
      </w:pPr>
      <w:r w:rsidRPr="00E63420">
        <w:lastRenderedPageBreak/>
        <w:br w:type="page"/>
      </w:r>
      <w:bookmarkStart w:id="6" w:name="_Toc26271229"/>
      <w:bookmarkStart w:id="7" w:name="_Toc36234899"/>
      <w:bookmarkStart w:id="8" w:name="_Toc36234970"/>
      <w:bookmarkStart w:id="9" w:name="_Toc36235042"/>
      <w:bookmarkStart w:id="10" w:name="_Toc36235114"/>
      <w:bookmarkStart w:id="11" w:name="_Toc41632784"/>
      <w:r w:rsidRPr="00E63420">
        <w:lastRenderedPageBreak/>
        <w:t>Foreword</w:t>
      </w:r>
      <w:bookmarkEnd w:id="6"/>
      <w:bookmarkEnd w:id="7"/>
      <w:bookmarkEnd w:id="8"/>
      <w:bookmarkEnd w:id="9"/>
      <w:bookmarkEnd w:id="10"/>
      <w:bookmarkEnd w:id="11"/>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2" w:name="_Toc26271230"/>
      <w:bookmarkStart w:id="13" w:name="_Toc36234900"/>
      <w:bookmarkStart w:id="14" w:name="_Toc36234971"/>
      <w:bookmarkStart w:id="15" w:name="_Toc36235043"/>
      <w:bookmarkStart w:id="16" w:name="_Toc36235115"/>
      <w:bookmarkStart w:id="17" w:name="_Toc41632785"/>
      <w:r w:rsidRPr="00E63420">
        <w:lastRenderedPageBreak/>
        <w:t>1</w:t>
      </w:r>
      <w:r w:rsidRPr="00E63420">
        <w:tab/>
        <w:t>Scope</w:t>
      </w:r>
      <w:bookmarkEnd w:id="12"/>
      <w:bookmarkEnd w:id="13"/>
      <w:bookmarkEnd w:id="14"/>
      <w:bookmarkEnd w:id="15"/>
      <w:bookmarkEnd w:id="16"/>
      <w:bookmarkEnd w:id="17"/>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18" w:name="_Toc26271231"/>
      <w:bookmarkStart w:id="19" w:name="_Toc36234901"/>
      <w:bookmarkStart w:id="20" w:name="_Toc36234972"/>
      <w:bookmarkStart w:id="21" w:name="_Toc36235044"/>
      <w:bookmarkStart w:id="22" w:name="_Toc36235116"/>
      <w:bookmarkStart w:id="23" w:name="_Toc41632786"/>
      <w:r w:rsidRPr="00E63420">
        <w:lastRenderedPageBreak/>
        <w:t>2</w:t>
      </w:r>
      <w:r w:rsidRPr="00E63420">
        <w:tab/>
        <w:t>References</w:t>
      </w:r>
      <w:bookmarkEnd w:id="18"/>
      <w:bookmarkEnd w:id="19"/>
      <w:bookmarkEnd w:id="20"/>
      <w:bookmarkEnd w:id="21"/>
      <w:bookmarkEnd w:id="22"/>
      <w:bookmarkEnd w:id="23"/>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24" w:name="OLE_LINK2"/>
      <w:bookmarkStart w:id="25" w:name="OLE_LINK3"/>
      <w:bookmarkStart w:id="26"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24"/>
    <w:bookmarkEnd w:id="25"/>
    <w:bookmarkEnd w:id="26"/>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commentRangeStart w:id="27"/>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commentRangeEnd w:id="27"/>
      <w:r>
        <w:rPr>
          <w:rStyle w:val="CommentReference"/>
        </w:rPr>
        <w:commentReference w:id="27"/>
      </w:r>
    </w:p>
    <w:p w14:paraId="247E3F73" w14:textId="77777777" w:rsidR="00EA7B29" w:rsidRDefault="00EA7B29" w:rsidP="00EA7B29">
      <w:pPr>
        <w:pStyle w:val="EX"/>
      </w:pPr>
      <w:r>
        <w:t>[13]</w:t>
      </w:r>
      <w:r>
        <w:tab/>
        <w:t>3GPP TS 23.222: "Common API Framework for 3GPP Northbound APIs".</w:t>
      </w:r>
    </w:p>
    <w:p w14:paraId="1A54E536" w14:textId="77777777" w:rsidR="00EA7B29" w:rsidRPr="00E63420" w:rsidRDefault="00EA7B29" w:rsidP="00EA7B29">
      <w:pPr>
        <w:pStyle w:val="EW"/>
      </w:pPr>
      <w:r>
        <w:t>[14]</w:t>
      </w:r>
      <w:r>
        <w:tab/>
        <w:t>IETF RFC 1034: "Domain names – concepts and facilities".</w:t>
      </w:r>
    </w:p>
    <w:p w14:paraId="45EA1891" w14:textId="77777777" w:rsidR="00EA7B29" w:rsidRPr="00E63420" w:rsidRDefault="00EA7B29" w:rsidP="00EA7B29">
      <w:pPr>
        <w:pStyle w:val="Heading1"/>
      </w:pPr>
      <w:bookmarkStart w:id="28" w:name="_Toc26271232"/>
      <w:bookmarkStart w:id="29" w:name="_Toc36234902"/>
      <w:bookmarkStart w:id="30" w:name="_Toc36234973"/>
      <w:bookmarkStart w:id="31" w:name="_Toc36235045"/>
      <w:bookmarkStart w:id="32" w:name="_Toc36235117"/>
      <w:bookmarkStart w:id="33" w:name="_Toc41632787"/>
      <w:r w:rsidRPr="00E63420">
        <w:lastRenderedPageBreak/>
        <w:t>3</w:t>
      </w:r>
      <w:r w:rsidRPr="00E63420">
        <w:tab/>
        <w:t>Definition of terms, symbols and abbreviations</w:t>
      </w:r>
      <w:bookmarkEnd w:id="28"/>
      <w:bookmarkEnd w:id="29"/>
      <w:bookmarkEnd w:id="30"/>
      <w:bookmarkEnd w:id="31"/>
      <w:bookmarkEnd w:id="32"/>
      <w:bookmarkEnd w:id="33"/>
    </w:p>
    <w:p w14:paraId="40BD453F" w14:textId="77777777" w:rsidR="00EA7B29" w:rsidRPr="00E63420" w:rsidRDefault="00EA7B29" w:rsidP="00EA7B29">
      <w:pPr>
        <w:pStyle w:val="Heading2"/>
      </w:pPr>
      <w:bookmarkStart w:id="34" w:name="_Toc26271233"/>
      <w:bookmarkStart w:id="35" w:name="_Toc36234903"/>
      <w:bookmarkStart w:id="36" w:name="_Toc36234974"/>
      <w:bookmarkStart w:id="37" w:name="_Toc36235046"/>
      <w:bookmarkStart w:id="38" w:name="_Toc36235118"/>
      <w:bookmarkStart w:id="39" w:name="_Toc41632788"/>
      <w:r w:rsidRPr="00E63420">
        <w:t>3.1</w:t>
      </w:r>
      <w:r w:rsidRPr="00E63420">
        <w:tab/>
        <w:t>Terms</w:t>
      </w:r>
      <w:bookmarkEnd w:id="34"/>
      <w:bookmarkEnd w:id="35"/>
      <w:bookmarkEnd w:id="36"/>
      <w:bookmarkEnd w:id="37"/>
      <w:bookmarkEnd w:id="38"/>
      <w:bookmarkEnd w:id="39"/>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77777777"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Originator of 5GMSu service that 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36FBAA76" w14:textId="77777777" w:rsidR="00EA7B29" w:rsidRPr="00E63420" w:rsidRDefault="00EA7B29" w:rsidP="00EA7B29">
      <w:r>
        <w:rPr>
          <w:b/>
        </w:rPr>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77777777" w:rsidR="00EA7B29" w:rsidRDefault="00EA7B29" w:rsidP="00EA7B29">
      <w:pPr>
        <w:rPr>
          <w:b/>
        </w:rPr>
      </w:pPr>
      <w:r>
        <w:rPr>
          <w:b/>
        </w:rPr>
        <w:lastRenderedPageBreak/>
        <w:t>Provisioning Session:</w:t>
      </w:r>
      <w:r>
        <w:rPr>
          <w:bCs/>
        </w:rPr>
        <w:t xml:space="preserve"> a data structure supplied at interface M1d by a 5GMSd Application Provider that configures the 5GMSd features relevant to a set of 5GMSd-Aware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77777777"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Pr="00E63420">
        <w:t>DRM Client and Metrics Collection and Reporting.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40"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40"/>
    <w:p w14:paraId="74DFE5CD" w14:textId="77777777" w:rsidR="00EA7B29" w:rsidRDefault="00EA7B29" w:rsidP="00EA7B29">
      <w:r>
        <w:rPr>
          <w:b/>
        </w:rPr>
        <w:t>S</w:t>
      </w:r>
      <w:r w:rsidRPr="00B93378">
        <w:rPr>
          <w:b/>
        </w:rPr>
        <w:t xml:space="preserve">ervice </w:t>
      </w:r>
      <w:r>
        <w:rPr>
          <w:b/>
        </w:rPr>
        <w:t>A</w:t>
      </w:r>
      <w:r w:rsidRPr="00B93378">
        <w:rPr>
          <w:b/>
        </w:rPr>
        <w:t xml:space="preserve">ccess </w:t>
      </w:r>
      <w:r>
        <w:rPr>
          <w:b/>
        </w:rPr>
        <w:t>I</w:t>
      </w:r>
      <w:r w:rsidRPr="00B93378">
        <w:rPr>
          <w:b/>
        </w:rPr>
        <w:t>nformation</w:t>
      </w:r>
      <w:r>
        <w:t>: Set of parameters and addresses (including 5GMSd AF and 5GMSd AS addresses), which are needed to activate the reception of a streaming session.</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783726CA" w14:textId="77777777"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41" w:name="_Toc26271234"/>
      <w:bookmarkStart w:id="42" w:name="_Toc36234904"/>
      <w:bookmarkStart w:id="43" w:name="_Toc36234975"/>
      <w:bookmarkStart w:id="44" w:name="_Toc36235047"/>
      <w:bookmarkStart w:id="45" w:name="_Toc36235119"/>
      <w:bookmarkStart w:id="46" w:name="_Toc41632789"/>
      <w:r w:rsidRPr="00E63420">
        <w:t>3.2</w:t>
      </w:r>
      <w:r w:rsidRPr="00E63420">
        <w:tab/>
        <w:t>Symbols</w:t>
      </w:r>
      <w:bookmarkEnd w:id="41"/>
      <w:bookmarkEnd w:id="42"/>
      <w:bookmarkEnd w:id="43"/>
      <w:bookmarkEnd w:id="44"/>
      <w:bookmarkEnd w:id="45"/>
      <w:bookmarkEnd w:id="46"/>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47" w:name="_Toc26271235"/>
      <w:bookmarkStart w:id="48" w:name="_Toc36234905"/>
      <w:bookmarkStart w:id="49" w:name="_Toc36234976"/>
      <w:bookmarkStart w:id="50" w:name="_Toc36235048"/>
      <w:bookmarkStart w:id="51" w:name="_Toc36235120"/>
      <w:bookmarkStart w:id="52" w:name="_Toc41632790"/>
      <w:r w:rsidRPr="00E63420">
        <w:lastRenderedPageBreak/>
        <w:t>3.3</w:t>
      </w:r>
      <w:r w:rsidRPr="00E63420">
        <w:tab/>
        <w:t>Abbreviations</w:t>
      </w:r>
      <w:bookmarkEnd w:id="47"/>
      <w:bookmarkEnd w:id="48"/>
      <w:bookmarkEnd w:id="49"/>
      <w:bookmarkEnd w:id="50"/>
      <w:bookmarkEnd w:id="51"/>
      <w:bookmarkEnd w:id="52"/>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77777777" w:rsidR="00EA7B29" w:rsidRDefault="00EA7B29" w:rsidP="00EA7B29">
      <w:pPr>
        <w:pStyle w:val="EW"/>
      </w:pPr>
      <w:r>
        <w:t>TCP</w:t>
      </w:r>
      <w:r>
        <w:tab/>
        <w:t>Transmission Control Protocol</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53" w:name="_Toc26271236"/>
      <w:bookmarkStart w:id="54" w:name="_Toc36234906"/>
      <w:bookmarkStart w:id="55" w:name="_Toc36234977"/>
      <w:bookmarkStart w:id="56" w:name="_Toc36235049"/>
      <w:bookmarkStart w:id="57" w:name="_Toc36235121"/>
      <w:bookmarkStart w:id="58" w:name="_Toc41632791"/>
      <w:r w:rsidRPr="00E63420">
        <w:lastRenderedPageBreak/>
        <w:t>4</w:t>
      </w:r>
      <w:r w:rsidRPr="00E63420">
        <w:tab/>
        <w:t>Media Streaming General Service Architecture</w:t>
      </w:r>
      <w:bookmarkEnd w:id="53"/>
      <w:bookmarkEnd w:id="54"/>
      <w:bookmarkEnd w:id="55"/>
      <w:bookmarkEnd w:id="56"/>
      <w:bookmarkEnd w:id="57"/>
      <w:bookmarkEnd w:id="58"/>
    </w:p>
    <w:p w14:paraId="5AA96553" w14:textId="77777777" w:rsidR="00EA7B29" w:rsidRPr="00E63420" w:rsidRDefault="00EA7B29" w:rsidP="00EA7B29">
      <w:pPr>
        <w:pStyle w:val="Heading2"/>
      </w:pPr>
      <w:bookmarkStart w:id="59" w:name="_Toc26271237"/>
      <w:bookmarkStart w:id="60" w:name="_Toc36234907"/>
      <w:bookmarkStart w:id="61" w:name="_Toc36234978"/>
      <w:bookmarkStart w:id="62" w:name="_Toc36235050"/>
      <w:bookmarkStart w:id="63" w:name="_Toc36235122"/>
      <w:bookmarkStart w:id="64" w:name="_Toc41632792"/>
      <w:r w:rsidRPr="00E63420">
        <w:t>4.1</w:t>
      </w:r>
      <w:r w:rsidRPr="00E63420">
        <w:tab/>
        <w:t>Overall Media Architecture</w:t>
      </w:r>
      <w:bookmarkEnd w:id="59"/>
      <w:bookmarkEnd w:id="60"/>
      <w:bookmarkEnd w:id="61"/>
      <w:bookmarkEnd w:id="62"/>
      <w:bookmarkEnd w:id="63"/>
      <w:bookmarkEnd w:id="64"/>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87" type="#_x0000_t75" style="width:481.3pt;height:205.5pt" o:ole="">
            <v:imagedata r:id="rId17" o:title=""/>
          </v:shape>
          <o:OLEObject Type="Embed" ProgID="Visio.Drawing.15" ShapeID="_x0000_i1987" DrawAspect="Content" ObjectID="_1653899975" r:id="rId18"/>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1EF94607" w14:textId="77777777" w:rsidR="00EA7B29" w:rsidRDefault="00EA7B29" w:rsidP="00EA7B29">
      <w:r>
        <w:t>Functions in trusted DNs, i.e. 5GMS AFs in the external DNs, are trusted by the operator’s network as illustrated in Figure 4.2.3-5 of TS 23.501 [2]. Therefore, AFs in trusted DNs may directly communicate with relevant 5G Core functions.</w:t>
      </w:r>
    </w:p>
    <w:p w14:paraId="5C002FAA" w14:textId="77777777" w:rsidR="00EA7B29" w:rsidRDefault="00EA7B29" w:rsidP="00EA7B29">
      <w:r>
        <w:t>Functions in external DNs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commentRangeStart w:id="65"/>
    <w:p w14:paraId="38CFEE29" w14:textId="77777777" w:rsidR="00EA7B29" w:rsidRDefault="00EA7B29" w:rsidP="00EA7B29">
      <w:pPr>
        <w:pStyle w:val="TF"/>
        <w:keepNext/>
      </w:pPr>
      <w:r>
        <w:object w:dxaOrig="23581" w:dyaOrig="10031" w14:anchorId="3BA8B850">
          <v:shape id="_x0000_i1988" type="#_x0000_t75" style="width:513.95pt;height:226.5pt" o:ole="">
            <v:imagedata r:id="rId19" o:title="" cropbottom="-2450f"/>
          </v:shape>
          <o:OLEObject Type="Embed" ProgID="Visio.Drawing.15" ShapeID="_x0000_i1988" DrawAspect="Content" ObjectID="_1653899976" r:id="rId20"/>
        </w:object>
      </w:r>
      <w:commentRangeEnd w:id="65"/>
      <w:r>
        <w:rPr>
          <w:rStyle w:val="CommentReference"/>
        </w:rPr>
        <w:commentReference w:id="65"/>
      </w:r>
      <w:r>
        <w:t>Figure 4.1</w:t>
      </w:r>
      <w:r w:rsidRPr="00E63420">
        <w:t>-</w:t>
      </w:r>
      <w:r>
        <w:t>2</w:t>
      </w:r>
      <w:r w:rsidRPr="00E63420">
        <w:t xml:space="preserve">: </w:t>
      </w:r>
      <w:r>
        <w:t>5G Media Streaming General Architecture</w:t>
      </w:r>
    </w:p>
    <w:p w14:paraId="1BF065E6" w14:textId="77777777" w:rsidR="00EA7B29" w:rsidRDefault="00EA7B29" w:rsidP="00EA7B29">
      <w:pPr>
        <w:pStyle w:val="NO"/>
      </w:pPr>
      <w:r>
        <w:t>NOTE:</w:t>
      </w:r>
      <w:r>
        <w:tab/>
        <w:t>In Figure 4.1-2 the 5GMS Client in the UE is depicted in the form of a UE that exposes APIs to the constituent functions Media Session Handler and Media Stream Handler in the same way that the same APIs are exposed to 5GMS-aware applications.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77777777" w:rsidR="00EA7B29" w:rsidRDefault="00EA7B29" w:rsidP="00EA7B29">
      <w:r>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66" w:name="_Toc26271238"/>
      <w:bookmarkStart w:id="67" w:name="_Toc36234908"/>
      <w:bookmarkStart w:id="68" w:name="_Toc36234979"/>
      <w:bookmarkStart w:id="69" w:name="_Toc36235051"/>
      <w:bookmarkStart w:id="70" w:name="_Toc36235123"/>
      <w:bookmarkStart w:id="71" w:name="_Toc41632793"/>
      <w:r w:rsidRPr="00E63420">
        <w:t>4.2</w:t>
      </w:r>
      <w:r w:rsidRPr="00E63420">
        <w:tab/>
        <w:t xml:space="preserve">5G Unicast Downlink </w:t>
      </w:r>
      <w:r>
        <w:t xml:space="preserve">Media </w:t>
      </w:r>
      <w:r w:rsidRPr="00E63420">
        <w:t>Streaming Architecture</w:t>
      </w:r>
      <w:bookmarkEnd w:id="66"/>
      <w:bookmarkEnd w:id="67"/>
      <w:bookmarkEnd w:id="68"/>
      <w:bookmarkEnd w:id="69"/>
      <w:bookmarkEnd w:id="70"/>
      <w:bookmarkEnd w:id="71"/>
    </w:p>
    <w:p w14:paraId="43FF8E7F" w14:textId="77777777" w:rsidR="00EA7B29" w:rsidRPr="00E63420" w:rsidRDefault="00EA7B29" w:rsidP="00EA7B29">
      <w:pPr>
        <w:pStyle w:val="Heading3"/>
      </w:pPr>
      <w:bookmarkStart w:id="72" w:name="_Toc26271239"/>
      <w:bookmarkStart w:id="73" w:name="_Toc36234909"/>
      <w:bookmarkStart w:id="74" w:name="_Toc36234980"/>
      <w:bookmarkStart w:id="75" w:name="_Toc36235052"/>
      <w:bookmarkStart w:id="76" w:name="_Toc36235124"/>
      <w:bookmarkStart w:id="77" w:name="_Toc41632794"/>
      <w:r w:rsidRPr="00E63420">
        <w:t>4.2.1</w:t>
      </w:r>
      <w:r w:rsidRPr="00E63420">
        <w:tab/>
        <w:t>Standalone – Non-Roaming</w:t>
      </w:r>
      <w:bookmarkEnd w:id="72"/>
      <w:bookmarkEnd w:id="73"/>
      <w:bookmarkEnd w:id="74"/>
      <w:bookmarkEnd w:id="75"/>
      <w:bookmarkEnd w:id="76"/>
      <w:bookmarkEnd w:id="77"/>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EA7B29">
      <w:pPr>
        <w:pStyle w:val="B10"/>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lastRenderedPageBreak/>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t>-</w:t>
      </w:r>
      <w:r>
        <w:tab/>
      </w:r>
      <w:r w:rsidRPr="00C670DD">
        <w:rPr>
          <w:b/>
          <w:bCs/>
        </w:rPr>
        <w:t>5GMSd Client:</w:t>
      </w:r>
      <w:r>
        <w:t xml:space="preserve"> A UE internal function dedicated to 5G Downlink Media Streaming.</w:t>
      </w:r>
    </w:p>
    <w:p w14:paraId="3EB2855A" w14:textId="77777777" w:rsidR="00EA7B29" w:rsidRDefault="00EA7B29" w:rsidP="00EA7B29">
      <w:bookmarkStart w:id="78" w:name="_Hlk16843497"/>
      <w:r>
        <w:t>5GMSd AF and 5GMSd AS are Data Network (DN) functions and communicate with the UE via N6 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78"/>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989" type="#_x0000_t75" style="width:481.3pt;height:204.9pt" o:ole="">
            <v:imagedata r:id="rId21" o:title=""/>
          </v:shape>
          <o:OLEObject Type="Embed" ProgID="Visio.Drawing.15" ShapeID="_x0000_i1989" DrawAspect="Content" ObjectID="_1653899977" r:id="rId22"/>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commentRangeStart w:id="79"/>
    <w:p w14:paraId="2774EA83" w14:textId="77777777" w:rsidR="00EA7B29" w:rsidRDefault="00EA7B29" w:rsidP="00EA7B29">
      <w:pPr>
        <w:pStyle w:val="TH"/>
      </w:pPr>
      <w:r>
        <w:object w:dxaOrig="23581" w:dyaOrig="10031" w14:anchorId="50ABB836">
          <v:shape id="_x0000_i1990" type="#_x0000_t75" style="width:481.3pt;height:204.35pt" o:ole="">
            <v:imagedata r:id="rId23" o:title=""/>
          </v:shape>
          <o:OLEObject Type="Embed" ProgID="Visio.Drawing.15" ShapeID="_x0000_i1990" DrawAspect="Content" ObjectID="_1653899978" r:id="rId24"/>
        </w:object>
      </w:r>
      <w:commentRangeEnd w:id="79"/>
      <w:r>
        <w:rPr>
          <w:rStyle w:val="CommentReference"/>
          <w:rFonts w:ascii="Times New Roman" w:hAnsi="Times New Roman"/>
          <w:b w:val="0"/>
        </w:rPr>
        <w:commentReference w:id="79"/>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lastRenderedPageBreak/>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77777777" w:rsidR="00EA7B29" w:rsidRDefault="00EA7B29" w:rsidP="00EA7B29">
      <w:pPr>
        <w:pStyle w:val="NO"/>
      </w:pPr>
      <w:r w:rsidRPr="00E63420">
        <w:t xml:space="preserve">NOTE </w:t>
      </w:r>
      <w:r>
        <w:t>6</w:t>
      </w:r>
      <w:r w:rsidRPr="00E63420">
        <w:t>:</w:t>
      </w:r>
      <w:r w:rsidRPr="00E63420">
        <w:tab/>
      </w:r>
      <w:r>
        <w:t>Some information might also be exchanged via 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7777777"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77777777" w:rsidR="00EA7B29" w:rsidRPr="00E63420" w:rsidRDefault="00EA7B29" w:rsidP="00EA7B29">
      <w:pPr>
        <w:pStyle w:val="B10"/>
      </w:pPr>
      <w:r w:rsidRPr="00E63420">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 for example a Content Delivery Network (CDN)</w:t>
      </w:r>
      <w:r w:rsidRPr="00E63420">
        <w:t>.</w:t>
      </w:r>
    </w:p>
    <w:p w14:paraId="6D8B6A52" w14:textId="77777777" w:rsidR="00EA7B29" w:rsidRPr="00E63420" w:rsidRDefault="00EA7B29" w:rsidP="00EA7B29">
      <w:pPr>
        <w:pStyle w:val="B10"/>
      </w:pPr>
      <w:r w:rsidRPr="00E63420">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to stream media to 5GMSd-Aware applications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77777777"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Pr="00E63420">
        <w:t>AFs residing within the Trusted Media Functions entity</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77777777" w:rsidR="00EA7B29" w:rsidRPr="00E63420" w:rsidRDefault="00EA7B29" w:rsidP="00EA7B29">
      <w:pPr>
        <w:pStyle w:val="B10"/>
      </w:pPr>
      <w:r>
        <w:t>-</w:t>
      </w:r>
      <w:r>
        <w:tab/>
      </w:r>
      <w:r w:rsidRPr="00DC4791">
        <w:t>M1d</w:t>
      </w:r>
      <w:r>
        <w:t xml:space="preserve"> (5GMSd Provisioning API): External API, exposed by the 5GMSd AF to provision the usage of the 5G Media Streaming System 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77777777"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lastRenderedPageBreak/>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77777777" w:rsidR="00EA7B29" w:rsidRDefault="00EA7B29" w:rsidP="00EA7B29">
      <w:pPr>
        <w:pStyle w:val="B10"/>
      </w:pPr>
      <w:r>
        <w:t>-</w:t>
      </w:r>
      <w:r>
        <w:tab/>
      </w:r>
      <w:r w:rsidRPr="00DC4791">
        <w:t>M8d</w:t>
      </w:r>
      <w:r>
        <w:t>: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80" w:name="_Toc26271240"/>
      <w:bookmarkStart w:id="81" w:name="_Toc36234910"/>
      <w:bookmarkStart w:id="82" w:name="_Toc36234981"/>
      <w:bookmarkStart w:id="83" w:name="_Toc36235053"/>
      <w:bookmarkStart w:id="84" w:name="_Toc36235125"/>
      <w:bookmarkStart w:id="85" w:name="_Toc41632795"/>
      <w:r w:rsidRPr="00E63420">
        <w:t>4.2.2</w:t>
      </w:r>
      <w:r w:rsidRPr="00E63420">
        <w:tab/>
        <w:t xml:space="preserve">UE </w:t>
      </w:r>
      <w:r>
        <w:t>5GMSd</w:t>
      </w:r>
      <w:r w:rsidRPr="00E63420">
        <w:t xml:space="preserve"> Functions</w:t>
      </w:r>
      <w:bookmarkEnd w:id="80"/>
      <w:bookmarkEnd w:id="81"/>
      <w:bookmarkEnd w:id="82"/>
      <w:bookmarkEnd w:id="83"/>
      <w:bookmarkEnd w:id="84"/>
      <w:bookmarkEnd w:id="85"/>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lastRenderedPageBreak/>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commentRangeStart w:id="86"/>
    <w:p w14:paraId="6961C9E6" w14:textId="77777777" w:rsidR="00EA7B29" w:rsidRDefault="00EA7B29" w:rsidP="00EA7B29">
      <w:pPr>
        <w:pStyle w:val="TF"/>
      </w:pPr>
      <w:r>
        <w:object w:dxaOrig="20761" w:dyaOrig="11460" w14:anchorId="66C6DAFD">
          <v:shape id="_x0000_i1991" type="#_x0000_t75" style="width:481.85pt;height:270.85pt" o:ole="">
            <v:imagedata r:id="rId25" o:title="" cropbottom="-1772f"/>
          </v:shape>
          <o:OLEObject Type="Embed" ProgID="Visio.Drawing.11" ShapeID="_x0000_i1991" DrawAspect="Content" ObjectID="_1653899979" r:id="rId26"/>
        </w:object>
      </w:r>
      <w:commentRangeEnd w:id="86"/>
      <w:r>
        <w:rPr>
          <w:rStyle w:val="CommentReference"/>
          <w:rFonts w:ascii="Times New Roman" w:hAnsi="Times New Roman"/>
          <w:b w:val="0"/>
        </w:rPr>
        <w:commentReference w:id="86"/>
      </w: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77777777" w:rsidR="00EA7B29" w:rsidRPr="00E63420"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w:t>
      </w:r>
      <w:commentRangeStart w:id="87"/>
      <w:r w:rsidRPr="00C670DD">
        <w:rPr>
          <w:b/>
          <w:bCs/>
        </w:rPr>
        <w:t>Presentation and Rendering</w:t>
      </w:r>
      <w:commentRangeEnd w:id="87"/>
      <w:r w:rsidRPr="00C670DD">
        <w:rPr>
          <w:rStyle w:val="CommentReference"/>
          <w:b/>
          <w:bCs/>
        </w:rPr>
        <w:commentReference w:id="87"/>
      </w:r>
      <w:r w:rsidRPr="00C670DD">
        <w:rPr>
          <w:b/>
          <w:bCs/>
        </w:rPr>
        <w:t xml:space="preserve">: </w:t>
      </w:r>
      <w:r>
        <w:t>Presents</w:t>
      </w:r>
      <w:r w:rsidRPr="00E63420">
        <w:t xml:space="preserve"> the media using an appropriate output device</w:t>
      </w:r>
      <w:r>
        <w:t xml:space="preserve"> and enables possible interaction with the media</w:t>
      </w:r>
      <w:r w:rsidRPr="00E63420">
        <w:t>.</w:t>
      </w:r>
    </w:p>
    <w:p w14:paraId="6252CC39" w14:textId="7777777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commentRangeStart w:id="88"/>
    <w:p w14:paraId="1D7187BE" w14:textId="77777777" w:rsidR="00EA7B29" w:rsidRPr="00E63420" w:rsidRDefault="00EA7B29" w:rsidP="00EA7B29">
      <w:pPr>
        <w:pStyle w:val="TH"/>
      </w:pPr>
      <w:r>
        <w:object w:dxaOrig="23581" w:dyaOrig="12381" w14:anchorId="75CC00E9">
          <v:shape id="_x0000_i1992" type="#_x0000_t75" style="width:481.3pt;height:252.55pt" o:ole="">
            <v:imagedata r:id="rId27" o:title=""/>
          </v:shape>
          <o:OLEObject Type="Embed" ProgID="Visio.Drawing.15" ShapeID="_x0000_i1992" DrawAspect="Content" ObjectID="_1653899980" r:id="rId28"/>
        </w:object>
      </w:r>
      <w:commentRangeEnd w:id="88"/>
      <w:r>
        <w:rPr>
          <w:rStyle w:val="CommentReference"/>
          <w:rFonts w:ascii="Times New Roman" w:hAnsi="Times New Roman"/>
          <w:b w:val="0"/>
        </w:rPr>
        <w:commentReference w:id="88"/>
      </w:r>
    </w:p>
    <w:p w14:paraId="2771401E" w14:textId="77777777"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commentRangeStart w:id="89"/>
      <w:r w:rsidRPr="00C670DD">
        <w:rPr>
          <w:b/>
          <w:bCs/>
        </w:rPr>
        <w:t>Core</w:t>
      </w:r>
      <w:r>
        <w:rPr>
          <w:b/>
          <w:bCs/>
        </w:rPr>
        <w:t xml:space="preserve"> Functions</w:t>
      </w:r>
      <w:commentRangeEnd w:id="89"/>
      <w:r>
        <w:rPr>
          <w:rStyle w:val="CommentReference"/>
        </w:rPr>
        <w:commentReference w:id="89"/>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7777777" w:rsidR="00EA7B29" w:rsidRPr="00E63420" w:rsidRDefault="00EA7B29" w:rsidP="00EA7B29">
      <w:pPr>
        <w:pStyle w:val="B10"/>
      </w:pPr>
      <w:r w:rsidRPr="00E63420">
        <w:t>-</w:t>
      </w:r>
      <w:r w:rsidRPr="00E63420">
        <w:tab/>
      </w:r>
      <w:commentRangeStart w:id="90"/>
      <w:r w:rsidRPr="00C670DD">
        <w:rPr>
          <w:b/>
          <w:bCs/>
        </w:rPr>
        <w:t>Metrics Reporting:</w:t>
      </w:r>
      <w:commentRangeEnd w:id="90"/>
      <w:r>
        <w:rPr>
          <w:rStyle w:val="CommentReference"/>
        </w:rPr>
        <w:commentReference w:id="90"/>
      </w:r>
      <w:r w:rsidRPr="00E63420">
        <w:t xml:space="preserve"> executes the collection and reporting of metrics.</w:t>
      </w:r>
    </w:p>
    <w:p w14:paraId="22CBC583" w14:textId="77777777" w:rsidR="00EA7B29" w:rsidRDefault="00EA7B29" w:rsidP="00EA7B29">
      <w:pPr>
        <w:pStyle w:val="B10"/>
      </w:pPr>
      <w:r w:rsidRPr="00E63420">
        <w:t>-</w:t>
      </w:r>
      <w:r>
        <w:tab/>
      </w:r>
      <w:r w:rsidRPr="00C670DD">
        <w:rPr>
          <w:b/>
          <w:bCs/>
        </w:rPr>
        <w:t>Consumption Reporting:</w:t>
      </w:r>
      <w:r w:rsidRPr="00E63420">
        <w:t xml:space="preserve"> 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7E64E90F" w14:textId="77777777" w:rsidR="00EA7B29" w:rsidRDefault="00EA7B29" w:rsidP="00EA7B29">
      <w:pPr>
        <w:pStyle w:val="B10"/>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004DE6AE" w14:textId="77777777" w:rsidR="00EA7B29" w:rsidRDefault="00EA7B29" w:rsidP="00EA7B29">
      <w:pPr>
        <w:pStyle w:val="B10"/>
      </w:pPr>
      <w:r>
        <w:t>-</w:t>
      </w:r>
      <w:r>
        <w:tab/>
      </w:r>
      <w:r w:rsidRPr="00C670DD">
        <w:rPr>
          <w:b/>
          <w:bCs/>
        </w:rPr>
        <w:t>Network Assistance:</w:t>
      </w:r>
      <w:r>
        <w:t xml:space="preserve"> assisting functions provided to the 5GMSd Client and Media Player</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77777777" w:rsidR="00EA7B29" w:rsidRPr="00E63420" w:rsidRDefault="00EA7B29" w:rsidP="00EA7B29">
      <w:pPr>
        <w:pStyle w:val="B10"/>
      </w:pPr>
      <w:r>
        <w:t>-</w:t>
      </w:r>
      <w:r>
        <w:tab/>
      </w:r>
      <w:r w:rsidRPr="00E63420">
        <w:t>Control interface for metrics collection and reporting</w:t>
      </w:r>
      <w:r>
        <w:t>.</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91" w:name="_Toc26271241"/>
      <w:bookmarkStart w:id="92" w:name="_Toc36234911"/>
      <w:bookmarkStart w:id="93" w:name="_Toc36234982"/>
      <w:bookmarkStart w:id="94" w:name="_Toc36235054"/>
      <w:bookmarkStart w:id="95" w:name="_Toc36235126"/>
      <w:bookmarkStart w:id="96" w:name="_Toc41632796"/>
      <w:r>
        <w:lastRenderedPageBreak/>
        <w:t>4.2.3</w:t>
      </w:r>
      <w:r>
        <w:tab/>
        <w:t>Service Access Information</w:t>
      </w:r>
      <w:bookmarkEnd w:id="91"/>
      <w:bookmarkEnd w:id="92"/>
      <w:bookmarkEnd w:id="93"/>
      <w:bookmarkEnd w:id="94"/>
      <w:bookmarkEnd w:id="95"/>
      <w:commentRangeStart w:id="97"/>
      <w:r>
        <w:t xml:space="preserve"> for Downlink Media Streaming</w:t>
      </w:r>
      <w:commentRangeEnd w:id="97"/>
      <w:r>
        <w:rPr>
          <w:rStyle w:val="CommentReference"/>
          <w:rFonts w:ascii="Times New Roman" w:hAnsi="Times New Roman"/>
        </w:rPr>
        <w:commentReference w:id="97"/>
      </w:r>
      <w:bookmarkEnd w:id="96"/>
    </w:p>
    <w:p w14:paraId="3B3073EF" w14:textId="77777777" w:rsidR="00EA7B29" w:rsidRDefault="00EA7B29" w:rsidP="00EA7B29">
      <w:r>
        <w:t>The Service Access Information is the set of parameters and addresses which are needed by the 5GMSd Client to activate the reception of a downlink streaming session or other 5GMSd network features.</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C670D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C670DD">
            <w:pPr>
              <w:pStyle w:val="TAH"/>
            </w:pPr>
            <w:r>
              <w:t>Description</w:t>
            </w:r>
          </w:p>
        </w:tc>
      </w:tr>
      <w:tr w:rsidR="00EA7B29" w14:paraId="0786E348"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677891" w14:textId="77777777" w:rsidR="00EA7B29" w:rsidRDefault="00EA7B29" w:rsidP="00C670DD">
            <w:pPr>
              <w:pStyle w:val="TAL"/>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891211" w14:textId="77777777" w:rsidR="00EA7B29" w:rsidRPr="00181072" w:rsidRDefault="00EA7B29" w:rsidP="00C670DD">
            <w:pPr>
              <w:pStyle w:val="TAL"/>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r w:rsidR="00EA7B29" w14:paraId="39F1C935"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C9F11C" w14:textId="77777777" w:rsidR="00EA7B29" w:rsidRDefault="00EA7B29" w:rsidP="00C670DD">
            <w:pPr>
              <w:pStyle w:val="TAL"/>
            </w:pPr>
            <w:r>
              <w:t>URL signing information</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33A29A" w14:textId="77777777" w:rsidR="00EA7B29" w:rsidRPr="001B292C" w:rsidRDefault="00EA7B29" w:rsidP="00C670DD">
            <w:pPr>
              <w:pStyle w:val="TAL"/>
              <w:rPr>
                <w:lang w:val="en-US"/>
              </w:rPr>
            </w:pPr>
            <w:r>
              <w:rPr>
                <w:lang w:val="en-US"/>
              </w:rPr>
              <w:t>…</w:t>
            </w:r>
          </w:p>
        </w:tc>
      </w:tr>
      <w:tr w:rsidR="00EA7B29" w14:paraId="31501E61"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EA7B29" w:rsidRDefault="00EA7B29" w:rsidP="00C670DD">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EA7B29" w:rsidRDefault="00EA7B29" w:rsidP="00C670DD">
            <w:pPr>
              <w:pStyle w:val="TAL"/>
              <w:rPr>
                <w:lang w:val="en-US"/>
              </w:rPr>
            </w:pPr>
            <w:r>
              <w:rPr>
                <w:lang w:val="en-US"/>
              </w:rPr>
              <w:t>Unique identification of the M1d Provisioning Session.</w:t>
            </w:r>
          </w:p>
        </w:tc>
      </w:tr>
    </w:tbl>
    <w:p w14:paraId="69AA44CE" w14:textId="77777777" w:rsidR="00EA7B29" w:rsidRDefault="00EA7B29" w:rsidP="00EA7B29">
      <w:pPr>
        <w:pStyle w:val="Normalafterfloat"/>
      </w:pPr>
      <w:r>
        <w:t xml:space="preserve">When the consumption reporting feature is activated for a downlink streaming session, the parameters </w:t>
      </w:r>
      <w:r w:rsidRPr="00537156">
        <w:t xml:space="preserve">from </w:t>
      </w:r>
      <w:r w:rsidRPr="001579A7">
        <w:t xml:space="preserve">Table 4.2.3-2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98"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C670D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C670DD">
            <w:pPr>
              <w:pStyle w:val="TAH"/>
            </w:pPr>
            <w:r>
              <w:t>Description</w:t>
            </w:r>
          </w:p>
        </w:tc>
      </w:tr>
      <w:tr w:rsidR="00EA7B29" w:rsidRPr="002265E0" w14:paraId="688AD4F4"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C670DD">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C670DD">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98"/>
      <w:tr w:rsidR="00EA7B29" w14:paraId="37C4A157"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C670DD">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C670DD">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C670DD">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C670DD">
            <w:pPr>
              <w:pStyle w:val="TAL"/>
              <w:rPr>
                <w:lang w:val="en-US"/>
              </w:rPr>
            </w:pPr>
            <w:r>
              <w:rPr>
                <w:lang w:val="en-US"/>
              </w:rPr>
              <w:t>The proportion of clients that shall report media consumption.</w:t>
            </w:r>
          </w:p>
          <w:p w14:paraId="6AE8D5B2" w14:textId="77777777" w:rsidR="00EA7B29" w:rsidRPr="001B292C" w:rsidRDefault="00EA7B29" w:rsidP="00C670DD">
            <w:pPr>
              <w:pStyle w:val="StyleTALcontinuationBefore025lineAfter025line"/>
            </w:pPr>
            <w:r>
              <w:t>If not specified, all clients shall send reports.</w:t>
            </w:r>
          </w:p>
        </w:tc>
      </w:tr>
      <w:tr w:rsidR="00EA7B29" w14:paraId="404916E2"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C670DD">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C670DD">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EA7B29">
      <w:pPr>
        <w:pStyle w:val="Normalafterfloat"/>
      </w:pPr>
      <w:r>
        <w:t>When the dynamic policy invocation feature is activated for a downlink streaming session the parameters from Table 4.2.3</w:t>
      </w:r>
      <w:r>
        <w:noBreakHyphen/>
        <w:t>3 below are additionally present.</w:t>
      </w:r>
    </w:p>
    <w:p w14:paraId="401B17F9" w14:textId="77777777"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7284918E"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73812C" w14:textId="77777777" w:rsidR="00EA7B29" w:rsidRDefault="00EA7B29" w:rsidP="00C670DD">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C2F6D64" w14:textId="77777777" w:rsidR="00EA7B29" w:rsidRDefault="00EA7B29" w:rsidP="00C670DD">
            <w:pPr>
              <w:pStyle w:val="TAH"/>
            </w:pPr>
            <w:r>
              <w:t>Description</w:t>
            </w:r>
          </w:p>
        </w:tc>
      </w:tr>
      <w:tr w:rsidR="00EA7B29" w:rsidRPr="001B292C" w14:paraId="414E8E78"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D0FB15" w14:textId="77777777" w:rsidR="00EA7B29" w:rsidRDefault="00EA7B29" w:rsidP="00C670DD">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3D3045" w14:textId="77777777" w:rsidR="00EA7B29" w:rsidRDefault="00EA7B29" w:rsidP="00C670DD">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which offer the APIs for dynamic policy invocation sent by the 5GMS Media Session Handler</w:t>
            </w:r>
            <w:r w:rsidRPr="001B292C">
              <w:rPr>
                <w:lang w:val="en-US"/>
              </w:rPr>
              <w:t>.</w:t>
            </w:r>
          </w:p>
          <w:p w14:paraId="74718029" w14:textId="77777777" w:rsidR="00EA7B29" w:rsidRPr="001B292C" w:rsidRDefault="00EA7B29" w:rsidP="00C670DD">
            <w:pPr>
              <w:pStyle w:val="StyleTALcontinuationBefore025lineAfter025line"/>
            </w:pPr>
            <w:r>
              <w:t>(Opaque URL, following the 5GMS URL format.)</w:t>
            </w:r>
          </w:p>
        </w:tc>
      </w:tr>
      <w:tr w:rsidR="00EA7B29" w:rsidRPr="001B292C" w14:paraId="578CC9BE"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C68E2" w14:textId="77777777" w:rsidR="00EA7B29" w:rsidRDefault="00EA7B29" w:rsidP="00C670DD">
            <w:pPr>
              <w:pStyle w:val="TAL"/>
              <w:keepNext w:val="0"/>
            </w:pPr>
            <w:commentRangeStart w:id="99"/>
            <w:commentRangeEnd w:id="99"/>
            <w:r>
              <w:rPr>
                <w:rStyle w:val="CommentReference"/>
                <w:rFonts w:ascii="Times New Roman" w:hAnsi="Times New Roman"/>
              </w:rPr>
              <w:commentReference w:id="99"/>
            </w: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109765" w14:textId="77777777" w:rsidR="00EA7B29" w:rsidRPr="001B292C" w:rsidRDefault="00EA7B29" w:rsidP="00C670DD">
            <w:pPr>
              <w:pStyle w:val="TAL"/>
              <w:keepNext w:val="0"/>
              <w:rPr>
                <w:lang w:val="en-US"/>
              </w:rPr>
            </w:pPr>
            <w:r>
              <w:rPr>
                <w:lang w:val="en-US"/>
              </w:rPr>
              <w:t>A list of Policy Template identifiers which the 5GMSd Client is authorized to use.</w:t>
            </w:r>
          </w:p>
        </w:tc>
      </w:tr>
    </w:tbl>
    <w:p w14:paraId="4F2465E0" w14:textId="77777777" w:rsidR="00EA7B29" w:rsidRDefault="00EA7B29" w:rsidP="00EA7B29">
      <w:pPr>
        <w:pStyle w:val="Normalafterfloat"/>
        <w:rPr>
          <w:lang w:val="en-US"/>
        </w:rPr>
      </w:pPr>
      <w:r>
        <w:rPr>
          <w:lang w:val="en-US"/>
        </w:rPr>
        <w:t xml:space="preserve">When the metrics reporting feature is activated for a downlink streaming session </w:t>
      </w:r>
      <w:r>
        <w:t>the parameters from Table 4.2.3</w:t>
      </w:r>
      <w:r>
        <w:noBreakHyphen/>
        <w:t>4 below are additionally present.</w:t>
      </w:r>
    </w:p>
    <w:p w14:paraId="426512C6" w14:textId="77777777"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Pr>
          <w:lang w:val="en-US"/>
        </w:rPr>
        <w:t>Parameters for</w:t>
      </w:r>
      <w:r w:rsidRPr="001B292C">
        <w:rPr>
          <w:lang w:val="en-US"/>
        </w:rPr>
        <w:t xml:space="preserve"> </w:t>
      </w:r>
      <w:r>
        <w:rPr>
          <w:lang w:val="en-US"/>
        </w:rPr>
        <w:t>metrics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C670DD">
            <w:pPr>
              <w:pStyle w:val="TAH"/>
            </w:pPr>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C670DD">
            <w:pPr>
              <w:pStyle w:val="TAH"/>
            </w:pPr>
            <w:r w:rsidRPr="008A2BF9">
              <w:t>Description</w:t>
            </w:r>
          </w:p>
        </w:tc>
      </w:tr>
      <w:tr w:rsidR="00EA7B29" w:rsidRPr="001B292C" w14:paraId="1388B9F0"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EA7B29" w:rsidRDefault="00EA7B29" w:rsidP="00C670DD">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77777777" w:rsidR="00EA7B29" w:rsidRPr="001B292C" w:rsidRDefault="00EA7B29" w:rsidP="00C670DD">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w:t>
            </w:r>
          </w:p>
        </w:tc>
      </w:tr>
      <w:tr w:rsidR="00EA7B29" w:rsidRPr="001B292C" w14:paraId="4E72A3CD"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EA7B29" w:rsidRDefault="00EA7B29" w:rsidP="00C670DD">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77777777" w:rsidR="00EA7B29" w:rsidRDefault="00EA7B29" w:rsidP="00C670DD">
            <w:pPr>
              <w:pStyle w:val="TAL"/>
              <w:rPr>
                <w:lang w:val="en-US"/>
              </w:rPr>
            </w:pPr>
            <w:r>
              <w:rPr>
                <w:lang w:val="en-US"/>
              </w:rPr>
              <w:t>The DNN which shall be used when sending metrics report.</w:t>
            </w:r>
          </w:p>
          <w:p w14:paraId="2B78A585" w14:textId="77777777" w:rsidR="00EA7B29" w:rsidRPr="001B292C" w:rsidRDefault="00EA7B29" w:rsidP="00C670DD">
            <w:pPr>
              <w:pStyle w:val="StyleTALcontinuationBefore025lineAfter025line"/>
            </w:pPr>
            <w:r>
              <w:t>If not specified, the default DN shall be used.</w:t>
            </w:r>
          </w:p>
        </w:tc>
      </w:tr>
      <w:tr w:rsidR="00EA7B29" w:rsidRPr="001B292C" w14:paraId="6C6CCC30"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EA7B29" w:rsidRDefault="00EA7B29" w:rsidP="00C670DD">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77777777" w:rsidR="00EA7B29" w:rsidRDefault="00EA7B29" w:rsidP="00C670DD">
            <w:pPr>
              <w:pStyle w:val="TAL"/>
              <w:rPr>
                <w:lang w:val="en-US"/>
              </w:rPr>
            </w:pPr>
            <w:r>
              <w:rPr>
                <w:lang w:val="en-US"/>
              </w:rPr>
              <w:t>The sending interval between metrics reports.</w:t>
            </w:r>
          </w:p>
          <w:p w14:paraId="4F14CF98" w14:textId="77777777" w:rsidR="00EA7B29" w:rsidRPr="001B292C" w:rsidRDefault="00EA7B29" w:rsidP="00C670DD">
            <w:pPr>
              <w:pStyle w:val="StyleTALcontinuationBefore025lineAfter025line"/>
            </w:pPr>
            <w:r>
              <w:t>If not specified, a single final report shall be sent after the streaming session has ended.</w:t>
            </w:r>
          </w:p>
        </w:tc>
      </w:tr>
      <w:tr w:rsidR="00EA7B29" w:rsidRPr="001B292C" w14:paraId="162D8C18"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EA7B29" w:rsidRDefault="00EA7B29" w:rsidP="00C670DD">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77777777" w:rsidR="00EA7B29" w:rsidRDefault="00EA7B29" w:rsidP="00C670DD">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w:t>
            </w:r>
          </w:p>
          <w:p w14:paraId="1C0C127A" w14:textId="77777777" w:rsidR="00EA7B29" w:rsidRDefault="00EA7B29" w:rsidP="00C670DD">
            <w:pPr>
              <w:pStyle w:val="StyleTALcontinuationBefore025lineAfter025line"/>
            </w:pPr>
            <w:r>
              <w:t>If not specified, reports shall be sent for all sessions.</w:t>
            </w:r>
          </w:p>
        </w:tc>
      </w:tr>
      <w:tr w:rsidR="00EA7B29" w:rsidRPr="001B292C" w14:paraId="789D291C"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EA7B29" w:rsidRDefault="00EA7B29" w:rsidP="00C670DD">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77777777" w:rsidR="00EA7B29" w:rsidRDefault="00EA7B29" w:rsidP="00C670DD">
            <w:pPr>
              <w:pStyle w:val="TAL"/>
              <w:rPr>
                <w:lang w:val="en-US"/>
              </w:rPr>
            </w:pPr>
            <w:r>
              <w:rPr>
                <w:lang w:val="en-US"/>
              </w:rPr>
              <w:t>A list of URL patterns for which metrics reporting shall be done.</w:t>
            </w:r>
          </w:p>
          <w:p w14:paraId="41C689B1" w14:textId="77777777" w:rsidR="00EA7B29" w:rsidRDefault="00EA7B29" w:rsidP="00C670DD">
            <w:pPr>
              <w:pStyle w:val="StyleTALcontinuationBefore025lineAfter025line"/>
            </w:pPr>
            <w:r>
              <w:t>If not specified, reporting shall be done for all sessions.</w:t>
            </w:r>
          </w:p>
        </w:tc>
      </w:tr>
      <w:tr w:rsidR="00EA7B29" w:rsidRPr="001B292C" w14:paraId="71BE8FEB"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EA7B29" w:rsidRDefault="00EA7B29" w:rsidP="00C670DD">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12366B" w14:textId="77777777" w:rsidR="00EA7B29" w:rsidRPr="00267A9F" w:rsidRDefault="00EA7B29" w:rsidP="00C670DD">
            <w:pPr>
              <w:pStyle w:val="TAL"/>
              <w:keepNext w:val="0"/>
              <w:rPr>
                <w:lang w:val="en-US"/>
              </w:rPr>
            </w:pPr>
            <w:r>
              <w:rPr>
                <w:lang w:val="en-US"/>
              </w:rPr>
              <w:t>A list of metrics which shall be reported.</w:t>
            </w:r>
          </w:p>
        </w:tc>
      </w:tr>
    </w:tbl>
    <w:p w14:paraId="36A41D89" w14:textId="77777777" w:rsidR="00EA7B29" w:rsidRDefault="00EA7B29" w:rsidP="00EA7B29">
      <w:pPr>
        <w:pStyle w:val="Normalafterfloat"/>
        <w:rPr>
          <w:lang w:val="en-US"/>
        </w:rPr>
      </w:pPr>
      <w:r>
        <w:rPr>
          <w:lang w:val="en-US"/>
        </w:rPr>
        <w:lastRenderedPageBreak/>
        <w:t>When Network Assistance is activated for a downlink streaming session the parameters from Table 4.2.3</w:t>
      </w:r>
      <w:r>
        <w:rPr>
          <w:lang w:val="en-US"/>
        </w:rPr>
        <w:noBreakHyphen/>
        <w:t>5 below are additionally present.</w:t>
      </w:r>
    </w:p>
    <w:p w14:paraId="510DF1A7" w14:textId="77777777"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C670DD">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C670DD">
            <w:pPr>
              <w:pStyle w:val="TAH"/>
            </w:pPr>
            <w:r>
              <w:t>Description</w:t>
            </w:r>
          </w:p>
        </w:tc>
      </w:tr>
      <w:tr w:rsidR="00EA7B29" w:rsidRPr="001B292C" w14:paraId="253C0EFA"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C670DD">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1D48A2" w14:textId="77777777" w:rsidR="00EA7B29" w:rsidRDefault="00EA7B29" w:rsidP="00C670DD">
            <w:pPr>
              <w:pStyle w:val="TAL"/>
              <w:rPr>
                <w:lang w:val="en-US"/>
              </w:rPr>
            </w:pPr>
            <w:r>
              <w:rPr>
                <w:lang w:val="en-US"/>
              </w:rPr>
              <w:t>5GMSd AF address</w:t>
            </w:r>
            <w:r w:rsidRPr="001B292C">
              <w:rPr>
                <w:lang w:val="en-US"/>
              </w:rPr>
              <w:t xml:space="preserve"> </w:t>
            </w:r>
            <w:r>
              <w:rPr>
                <w:lang w:val="en-US"/>
              </w:rPr>
              <w:t>that offers the APIs for 5GMSd AF-based Network Assistance, accessed by the 5GMSd Media Session Handler</w:t>
            </w:r>
            <w:r w:rsidRPr="001B292C">
              <w:rPr>
                <w:lang w:val="en-US"/>
              </w:rPr>
              <w:t>.</w:t>
            </w:r>
          </w:p>
          <w:p w14:paraId="49784000" w14:textId="77777777" w:rsidR="00EA7B29" w:rsidRPr="001B292C" w:rsidRDefault="00EA7B29" w:rsidP="00C670DD">
            <w:pPr>
              <w:pStyle w:val="StyleTALcontinuationBefore025lineAfter025line"/>
            </w:pPr>
            <w:r>
              <w:t>(Opaque URL, following the 5GMS URL format.)</w:t>
            </w:r>
          </w:p>
        </w:tc>
      </w:tr>
    </w:tbl>
    <w:p w14:paraId="0C175188" w14:textId="77777777" w:rsidR="00EA7B29" w:rsidRPr="00E63420" w:rsidRDefault="00EA7B29" w:rsidP="00EA7B29">
      <w:pPr>
        <w:pStyle w:val="Heading2"/>
      </w:pPr>
      <w:bookmarkStart w:id="100" w:name="_Toc26271242"/>
      <w:bookmarkStart w:id="101" w:name="_Toc36234912"/>
      <w:bookmarkStart w:id="102" w:name="_Toc36234983"/>
      <w:bookmarkStart w:id="103" w:name="_Toc36235055"/>
      <w:bookmarkStart w:id="104" w:name="_Toc36235127"/>
      <w:bookmarkStart w:id="105" w:name="_Toc41632797"/>
      <w:r w:rsidRPr="00E63420">
        <w:t>4.3</w:t>
      </w:r>
      <w:r w:rsidRPr="00E63420">
        <w:tab/>
        <w:t xml:space="preserve">5G Uplink </w:t>
      </w:r>
      <w:r>
        <w:t xml:space="preserve">Media </w:t>
      </w:r>
      <w:r w:rsidRPr="00E63420">
        <w:t>Streaming Architecture</w:t>
      </w:r>
      <w:bookmarkEnd w:id="100"/>
      <w:bookmarkEnd w:id="101"/>
      <w:bookmarkEnd w:id="102"/>
      <w:bookmarkEnd w:id="103"/>
      <w:bookmarkEnd w:id="104"/>
      <w:bookmarkEnd w:id="105"/>
    </w:p>
    <w:p w14:paraId="759F9789" w14:textId="77777777" w:rsidR="00EA7B29" w:rsidRPr="00E63420" w:rsidRDefault="00EA7B29" w:rsidP="00EA7B29">
      <w:pPr>
        <w:pStyle w:val="Heading3"/>
      </w:pPr>
      <w:bookmarkStart w:id="106" w:name="_Toc26271243"/>
      <w:bookmarkStart w:id="107" w:name="_Toc36234913"/>
      <w:bookmarkStart w:id="108" w:name="_Toc36234984"/>
      <w:bookmarkStart w:id="109" w:name="_Toc36235056"/>
      <w:bookmarkStart w:id="110" w:name="_Toc36235128"/>
      <w:bookmarkStart w:id="111" w:name="_Toc41632798"/>
      <w:r w:rsidRPr="00E63420">
        <w:t>4.3.1</w:t>
      </w:r>
      <w:r w:rsidRPr="00E63420">
        <w:tab/>
        <w:t>Media Architecture</w:t>
      </w:r>
      <w:bookmarkEnd w:id="106"/>
      <w:bookmarkEnd w:id="107"/>
      <w:bookmarkEnd w:id="108"/>
      <w:bookmarkEnd w:id="109"/>
      <w:bookmarkEnd w:id="110"/>
      <w:bookmarkEnd w:id="111"/>
    </w:p>
    <w:p w14:paraId="06854767" w14:textId="77777777" w:rsidR="00EA7B29" w:rsidRDefault="00EA7B29" w:rsidP="00EA7B29">
      <w:r>
        <w:t>The 5GMSu Application Provider uses 5GMSu functions for uplink streaming services. It provides a 5GMSu-Aware Application on the UE the ability to make use of 5GMSu Client and network functions using 5GMSu interfaces and APIs.</w:t>
      </w:r>
    </w:p>
    <w:commentRangeStart w:id="112"/>
    <w:p w14:paraId="4210EBCC" w14:textId="77777777" w:rsidR="00EA7B29" w:rsidRDefault="00EA7B29" w:rsidP="00EA7B29">
      <w:pPr>
        <w:pStyle w:val="TH"/>
      </w:pPr>
      <w:r>
        <w:object w:dxaOrig="23431" w:dyaOrig="9961" w14:anchorId="2E4BE527">
          <v:shape id="_x0000_i1993" type="#_x0000_t75" style="width:481.3pt;height:204.9pt" o:ole="">
            <v:imagedata r:id="rId29" o:title=""/>
          </v:shape>
          <o:OLEObject Type="Embed" ProgID="Visio.Drawing.15" ShapeID="_x0000_i1993" DrawAspect="Content" ObjectID="_1653899981" r:id="rId30"/>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commentRangeEnd w:id="112"/>
      <w:r>
        <w:rPr>
          <w:rStyle w:val="CommentReference"/>
        </w:rPr>
        <w:commentReference w:id="112"/>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332F182F" w14:textId="77777777" w:rsidR="00EA7B29" w:rsidRPr="00633392" w:rsidRDefault="00EA7B29" w:rsidP="00EA7B29">
      <w:r>
        <w:t>Functions in external DNs, i.e. 5GMSu AFs in external DNs,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commentRangeStart w:id="113"/>
    <w:p w14:paraId="3DB4FF91" w14:textId="77777777" w:rsidR="00EA7B29" w:rsidRDefault="00EA7B29" w:rsidP="00EA7B29">
      <w:pPr>
        <w:pStyle w:val="TH"/>
      </w:pPr>
      <w:r>
        <w:object w:dxaOrig="23581" w:dyaOrig="10031" w14:anchorId="30A2E269">
          <v:shape id="_x0000_i1994" type="#_x0000_t75" style="width:481.3pt;height:204.35pt" o:ole="">
            <v:imagedata r:id="rId31" o:title=""/>
          </v:shape>
          <o:OLEObject Type="Embed" ProgID="Visio.Drawing.15" ShapeID="_x0000_i1994" DrawAspect="Content" ObjectID="_1653899982" r:id="rId32"/>
        </w:object>
      </w:r>
      <w:commentRangeEnd w:id="113"/>
      <w:r>
        <w:rPr>
          <w:rStyle w:val="CommentReference"/>
          <w:rFonts w:ascii="Times New Roman" w:hAnsi="Times New Roman"/>
          <w:b w:val="0"/>
        </w:rPr>
        <w:commentReference w:id="113"/>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7777777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 xml:space="preserve">The interfaces indicated by dotted lines are neither in scope of 5GS nor 5GMSu </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7777777" w:rsidR="00EA7B29" w:rsidRDefault="00EA7B29" w:rsidP="00EA7B29">
      <w:pPr>
        <w:pStyle w:val="NO"/>
      </w:pPr>
      <w:r w:rsidRPr="00E63420">
        <w:t xml:space="preserve">NOTE </w:t>
      </w:r>
      <w:r>
        <w:t>5</w:t>
      </w:r>
      <w:r w:rsidRPr="00E63420">
        <w:t>:</w:t>
      </w:r>
      <w:r w:rsidRPr="00E63420">
        <w:tab/>
      </w:r>
      <w:r>
        <w:t>Some information might also be exchanged via 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14" w:name="_Hlk22073981"/>
      <w:r w:rsidRPr="00E63420">
        <w:t>5G Media</w:t>
      </w:r>
      <w:r>
        <w:t xml:space="preserve"> Streaming Client for uplink</w:t>
      </w:r>
      <w:r w:rsidRPr="00E63420">
        <w:t xml:space="preserve"> </w:t>
      </w:r>
      <w:bookmarkEnd w:id="114"/>
      <w:r w:rsidRPr="00E63420">
        <w:t>(</w:t>
      </w:r>
      <w:r w:rsidRPr="00C670DD">
        <w:rPr>
          <w:b/>
          <w:bCs/>
        </w:rPr>
        <w:t>5GMSu Client</w:t>
      </w:r>
      <w:r w:rsidRPr="00E63420">
        <w:t xml:space="preserve">) on UE: </w:t>
      </w:r>
      <w:bookmarkStart w:id="115" w:name="_Hlk22074016"/>
      <w:r>
        <w:t>Originator</w:t>
      </w:r>
      <w:r w:rsidRPr="00E63420">
        <w:t xml:space="preserve"> of </w:t>
      </w:r>
      <w:r>
        <w:t xml:space="preserve">5GMSu </w:t>
      </w:r>
      <w:r w:rsidRPr="00E63420">
        <w:t>service that may be accessed through well-defined interfaces/APIs</w:t>
      </w:r>
      <w:bookmarkEnd w:id="115"/>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77777777"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 The Media Session Handler exposes APIs that can be used by the 5GMSu=-ware Application.</w:t>
      </w:r>
    </w:p>
    <w:p w14:paraId="018EAD3F" w14:textId="77777777" w:rsidR="00EA7B29" w:rsidRPr="00E63420" w:rsidRDefault="00EA7B29" w:rsidP="00EA7B29">
      <w:pPr>
        <w:pStyle w:val="B2"/>
      </w:pPr>
      <w:r>
        <w:t>-</w:t>
      </w:r>
      <w:r>
        <w:tab/>
      </w:r>
      <w:r w:rsidRPr="00C670DD">
        <w:rPr>
          <w:b/>
          <w:bCs/>
        </w:rPr>
        <w:t>Media Streamer:</w:t>
      </w:r>
      <w:r>
        <w:t xml:space="preserve"> A function on the UE that communicates with the 5GMSu AS in order to stream the media content and provides a service to the 5GMSu-Aware Application for media capturing and 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77777777"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t>5GMSu</w:t>
      </w:r>
      <w:r w:rsidRPr="00E63420">
        <w:t xml:space="preserve"> ASs</w:t>
      </w:r>
      <w:r>
        <w:t>, for example a Content Delivery Network (CDN)</w:t>
      </w:r>
      <w:r w:rsidRPr="00E63420">
        <w:t>.</w:t>
      </w:r>
    </w:p>
    <w:p w14:paraId="2859CFE6" w14:textId="77777777"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188966BA" w14:textId="77777777"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7777777"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 residing within the Trusted Media Functions entity</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77777777" w:rsidR="00EA7B29" w:rsidRPr="00E63420" w:rsidRDefault="00EA7B29" w:rsidP="00EA7B29">
      <w:pPr>
        <w:pStyle w:val="B10"/>
      </w:pPr>
      <w:r>
        <w:t>-</w:t>
      </w:r>
      <w:r>
        <w:tab/>
      </w:r>
      <w:r w:rsidRPr="006B1356">
        <w:t>M1</w:t>
      </w:r>
      <w:r>
        <w:t>u (5GMSu Provisioning API): External API, exposed by the 5GMSu AF to provision the usage of the 5G Media Streaming Uplink Streaming system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77777777"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p>
    <w:p w14:paraId="4D017B2A" w14:textId="77777777"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Session Handler to the 5GMSu-Aware Application to make use of 5GMSu functions.</w:t>
      </w:r>
    </w:p>
    <w:p w14:paraId="4CDEE4F5" w14:textId="77777777"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16" w:name="_Toc26271244"/>
      <w:bookmarkStart w:id="117" w:name="_Toc36234914"/>
      <w:bookmarkStart w:id="118" w:name="_Toc36234985"/>
      <w:bookmarkStart w:id="119" w:name="_Toc36235057"/>
      <w:bookmarkStart w:id="120" w:name="_Toc36235129"/>
      <w:bookmarkStart w:id="121" w:name="_Toc41632799"/>
      <w:r w:rsidRPr="00E63420">
        <w:t>4.3.2</w:t>
      </w:r>
      <w:r w:rsidRPr="00E63420">
        <w:tab/>
        <w:t>UE Media Functions</w:t>
      </w:r>
      <w:bookmarkEnd w:id="116"/>
      <w:bookmarkEnd w:id="117"/>
      <w:bookmarkEnd w:id="118"/>
      <w:bookmarkEnd w:id="119"/>
      <w:bookmarkEnd w:id="120"/>
      <w:bookmarkEnd w:id="121"/>
    </w:p>
    <w:p w14:paraId="4492D022" w14:textId="77777777" w:rsidR="00EA7B29" w:rsidRDefault="00EA7B29" w:rsidP="00EA7B29">
      <w:pPr>
        <w:keepNext/>
        <w:tabs>
          <w:tab w:val="left" w:pos="2065"/>
        </w:tabs>
      </w:pPr>
      <w:bookmarkStart w:id="122"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commentRangeStart w:id="123"/>
    <w:p w14:paraId="71F24627" w14:textId="77777777" w:rsidR="00EA7B29" w:rsidRPr="00AC34C5" w:rsidRDefault="00EA7B29" w:rsidP="00EA7B29">
      <w:pPr>
        <w:pStyle w:val="TH"/>
      </w:pPr>
      <w:r>
        <w:object w:dxaOrig="23581" w:dyaOrig="12381" w14:anchorId="73D4966E">
          <v:shape id="_x0000_i1995" type="#_x0000_t75" style="width:481.3pt;height:252.55pt" o:ole="">
            <v:imagedata r:id="rId33" o:title=""/>
          </v:shape>
          <o:OLEObject Type="Embed" ProgID="Visio.Drawing.15" ShapeID="_x0000_i1995" DrawAspect="Content" ObjectID="_1653899983" r:id="rId34"/>
        </w:object>
      </w:r>
      <w:commentRangeEnd w:id="123"/>
      <w:r>
        <w:rPr>
          <w:rStyle w:val="CommentReference"/>
          <w:rFonts w:ascii="Times New Roman" w:hAnsi="Times New Roman"/>
          <w:b w:val="0"/>
        </w:rPr>
        <w:commentReference w:id="123"/>
      </w:r>
    </w:p>
    <w:p w14:paraId="767A38A8" w14:textId="77777777" w:rsidR="00EA7B29" w:rsidRPr="00E63420" w:rsidRDefault="00EA7B29" w:rsidP="00EA7B29">
      <w:pPr>
        <w:pStyle w:val="TF"/>
      </w:pPr>
      <w:r w:rsidRPr="00E63420">
        <w:t xml:space="preserve">Figure 4.3.2-1: UE 5G Uplink </w:t>
      </w:r>
      <w:r>
        <w:t xml:space="preserve">Media </w:t>
      </w:r>
      <w:r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EA7B29">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EA7B29">
      <w:pPr>
        <w:pStyle w:val="B10"/>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77777777" w:rsidR="00EA7B29" w:rsidRPr="00E63420" w:rsidRDefault="00EA7B29" w:rsidP="00EA7B29">
      <w:pPr>
        <w:pStyle w:val="B10"/>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analog media signal into digital media data.</w:t>
      </w:r>
    </w:p>
    <w:p w14:paraId="0E015B48" w14:textId="77777777" w:rsidR="00EA7B29" w:rsidRPr="00E63420" w:rsidRDefault="00EA7B29" w:rsidP="00EA7B29">
      <w:pPr>
        <w:pStyle w:val="B10"/>
      </w:pPr>
      <w:r w:rsidRPr="00E63420">
        <w:t>-</w:t>
      </w:r>
      <w:r w:rsidRPr="00E63420">
        <w:tab/>
      </w:r>
      <w:r w:rsidRPr="00C670DD">
        <w:rPr>
          <w:b/>
          <w:bCs/>
        </w:rPr>
        <w:t>Media Encoder(s):</w:t>
      </w:r>
      <w:r w:rsidRPr="00E63420">
        <w:t xml:space="preserve"> Compress the media data.</w:t>
      </w:r>
    </w:p>
    <w:p w14:paraId="651792A0" w14:textId="77777777"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77777777" w:rsidR="00EA7B29" w:rsidRPr="00E63420" w:rsidRDefault="00EA7B29" w:rsidP="00EA7B29">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504A953" w14:textId="77777777" w:rsidR="00EA7B29" w:rsidRPr="00E63420" w:rsidRDefault="00EA7B29" w:rsidP="00EA7B29">
      <w:pPr>
        <w:pStyle w:val="B10"/>
      </w:pPr>
      <w:r w:rsidRPr="00E63420">
        <w:t>-</w:t>
      </w:r>
      <w:r w:rsidRPr="00E63420">
        <w:tab/>
      </w:r>
      <w:r w:rsidRPr="00C670DD">
        <w:rPr>
          <w:b/>
          <w:bCs/>
        </w:rPr>
        <w:t>Network Assistance:</w:t>
      </w:r>
      <w:r w:rsidRPr="00E63420">
        <w:t xml:space="preserve"> requests and/or subscribes to receive assistance information from one or more </w:t>
      </w:r>
      <w:r>
        <w:t>5GMSu</w:t>
      </w:r>
      <w:r w:rsidRPr="00E63420">
        <w:t xml:space="preserve"> AF in support of the streaming process.</w:t>
      </w:r>
    </w:p>
    <w:p w14:paraId="3EE09AFC" w14:textId="77777777" w:rsidR="00EA7B29" w:rsidRPr="00E63420" w:rsidRDefault="00EA7B29" w:rsidP="00EA7B29">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77777777" w:rsidR="00EA7B29" w:rsidRPr="00E63420" w:rsidRDefault="00EA7B29" w:rsidP="00EA7B29">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4C09706C" w14:textId="77777777" w:rsidR="00EA7B29" w:rsidRPr="00E63420" w:rsidRDefault="00EA7B29" w:rsidP="00EA7B29">
      <w:pPr>
        <w:pStyle w:val="B10"/>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212ABE8C" w14:textId="77777777" w:rsidR="00EA7B29" w:rsidRPr="00E63420" w:rsidRDefault="00EA7B29" w:rsidP="00EA7B29">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7FDCB621" w14:textId="77777777" w:rsidR="00EA7B29" w:rsidRPr="00E63420" w:rsidRDefault="00EA7B29" w:rsidP="00EA7B29">
      <w:pPr>
        <w:keepNext/>
      </w:pPr>
      <w:r w:rsidRPr="00E63420">
        <w:lastRenderedPageBreak/>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77777777" w:rsidR="00EA7B29" w:rsidRPr="00E63420" w:rsidRDefault="00EA7B29" w:rsidP="00EA7B29">
      <w:pPr>
        <w:pStyle w:val="B10"/>
      </w:pPr>
      <w:r>
        <w:t>-</w:t>
      </w:r>
      <w:r>
        <w:tab/>
      </w:r>
      <w:r w:rsidRPr="00E63420">
        <w:t>M</w:t>
      </w:r>
      <w:r>
        <w:t>6</w:t>
      </w:r>
      <w:r w:rsidRPr="00E63420">
        <w:t xml:space="preserve">u: API used to control </w:t>
      </w:r>
      <w:r>
        <w:t xml:space="preserve">the </w:t>
      </w:r>
      <w:commentRangeStart w:id="124"/>
      <w:r>
        <w:t>Core Functions</w:t>
      </w:r>
      <w:r w:rsidRPr="00E63420">
        <w:t>, Remote Control</w:t>
      </w:r>
      <w:r>
        <w:t>and Network Assistance</w:t>
      </w:r>
      <w:commentRangeEnd w:id="124"/>
      <w:r>
        <w:rPr>
          <w:rStyle w:val="CommentReference"/>
        </w:rPr>
        <w:commentReference w:id="124"/>
      </w:r>
      <w:r w:rsidRPr="00E63420">
        <w:t xml:space="preserve"> functions.</w:t>
      </w:r>
    </w:p>
    <w:p w14:paraId="3C058FEC" w14:textId="77777777" w:rsidR="00EA7B29" w:rsidRPr="00E63420" w:rsidRDefault="00EA7B29" w:rsidP="00EA7B29">
      <w:pPr>
        <w:pStyle w:val="B10"/>
      </w:pPr>
      <w:r>
        <w:t>-</w:t>
      </w:r>
      <w:r>
        <w:tab/>
      </w:r>
      <w:r w:rsidRPr="00E63420">
        <w:t>M7u: API used to configure, activate and stop the Media Capturing, Media Encoding(s) and Media Upstream Client functions.</w:t>
      </w:r>
    </w:p>
    <w:p w14:paraId="3C6F35E3" w14:textId="77777777" w:rsidR="00EA7B29" w:rsidRPr="00E63420" w:rsidRDefault="00EA7B29" w:rsidP="00EA7B29">
      <w:pPr>
        <w:pStyle w:val="Heading2"/>
      </w:pPr>
      <w:bookmarkStart w:id="125" w:name="_Toc26271245"/>
      <w:bookmarkStart w:id="126" w:name="_Toc36234915"/>
      <w:bookmarkStart w:id="127" w:name="_Toc36234986"/>
      <w:bookmarkStart w:id="128" w:name="_Toc36235058"/>
      <w:bookmarkStart w:id="129" w:name="_Toc36235130"/>
      <w:bookmarkStart w:id="130" w:name="_Toc41632800"/>
      <w:r w:rsidRPr="00E63420">
        <w:t>4.4</w:t>
      </w:r>
      <w:r w:rsidRPr="00E63420">
        <w:tab/>
        <w:t>Network Slicing</w:t>
      </w:r>
      <w:bookmarkEnd w:id="125"/>
      <w:bookmarkEnd w:id="126"/>
      <w:bookmarkEnd w:id="127"/>
      <w:bookmarkEnd w:id="128"/>
      <w:bookmarkEnd w:id="129"/>
      <w:commentRangeStart w:id="131"/>
      <w:r>
        <w:t xml:space="preserve"> for Downlink Media Streaming</w:t>
      </w:r>
      <w:commentRangeEnd w:id="131"/>
      <w:r>
        <w:rPr>
          <w:rStyle w:val="CommentReference"/>
          <w:rFonts w:ascii="Times New Roman" w:hAnsi="Times New Roman"/>
        </w:rPr>
        <w:commentReference w:id="131"/>
      </w:r>
      <w:bookmarkEnd w:id="130"/>
    </w:p>
    <w:p w14:paraId="1173278D" w14:textId="77777777" w:rsidR="00EA7B29" w:rsidRPr="00E63420" w:rsidRDefault="00EA7B29" w:rsidP="00EA7B29">
      <w:bookmarkStart w:id="132"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77777777" w:rsidR="00EA7B29" w:rsidRPr="00E63420" w:rsidRDefault="00EA7B29" w:rsidP="00EA7B29">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37430AF4" w14:textId="77777777" w:rsidR="00EA7B29" w:rsidRPr="00E63420" w:rsidRDefault="00EA7B29" w:rsidP="00EA7B29">
      <w:pPr>
        <w:pStyle w:val="Heading1"/>
      </w:pPr>
      <w:bookmarkStart w:id="133" w:name="_Toc26271246"/>
      <w:bookmarkStart w:id="134" w:name="_Toc36234916"/>
      <w:bookmarkStart w:id="135" w:name="_Toc36234987"/>
      <w:bookmarkStart w:id="136" w:name="_Toc36235059"/>
      <w:bookmarkStart w:id="137" w:name="_Toc36235131"/>
      <w:bookmarkStart w:id="138" w:name="_Toc41632801"/>
      <w:bookmarkEnd w:id="132"/>
      <w:r w:rsidRPr="00E63420">
        <w:lastRenderedPageBreak/>
        <w:t>5</w:t>
      </w:r>
      <w:r w:rsidRPr="00E63420">
        <w:tab/>
        <w:t xml:space="preserve">Procedures for Downlink </w:t>
      </w:r>
      <w:r>
        <w:t xml:space="preserve">Media </w:t>
      </w:r>
      <w:r w:rsidRPr="00E63420">
        <w:t>Streaming</w:t>
      </w:r>
      <w:bookmarkEnd w:id="133"/>
      <w:bookmarkEnd w:id="134"/>
      <w:bookmarkEnd w:id="135"/>
      <w:bookmarkEnd w:id="136"/>
      <w:bookmarkEnd w:id="137"/>
      <w:bookmarkEnd w:id="138"/>
    </w:p>
    <w:p w14:paraId="2207FA33" w14:textId="77777777" w:rsidR="00EA7B29" w:rsidRPr="00E63420" w:rsidRDefault="00EA7B29" w:rsidP="00EA7B29">
      <w:pPr>
        <w:pStyle w:val="Heading2"/>
      </w:pPr>
      <w:bookmarkStart w:id="139" w:name="_Toc26271247"/>
      <w:bookmarkStart w:id="140" w:name="_Toc36234917"/>
      <w:bookmarkStart w:id="141" w:name="_Toc36234988"/>
      <w:bookmarkStart w:id="142" w:name="_Toc36235060"/>
      <w:bookmarkStart w:id="143" w:name="_Toc36235132"/>
      <w:bookmarkStart w:id="144" w:name="_Toc41632802"/>
      <w:r w:rsidRPr="00E63420">
        <w:t>5.1</w:t>
      </w:r>
      <w:r w:rsidRPr="00E63420">
        <w:tab/>
        <w:t>General</w:t>
      </w:r>
      <w:bookmarkEnd w:id="139"/>
      <w:bookmarkEnd w:id="140"/>
      <w:bookmarkEnd w:id="141"/>
      <w:bookmarkEnd w:id="142"/>
      <w:bookmarkEnd w:id="143"/>
      <w:bookmarkEnd w:id="144"/>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commentRangeStart w:id="145"/>
    <w:p w14:paraId="1B053B21" w14:textId="77777777" w:rsidR="00EA7B29" w:rsidRDefault="00EA7B29" w:rsidP="00EA7B29">
      <w:pPr>
        <w:pStyle w:val="TH"/>
      </w:pPr>
      <w:r>
        <w:object w:dxaOrig="11060" w:dyaOrig="6740" w14:anchorId="3D9BF452">
          <v:shape id="_x0000_i1996" type="#_x0000_t75" style="width:438.65pt;height:281.9pt" o:ole="" o:preferrelative="f" filled="t">
            <v:imagedata r:id="rId35" o:title=""/>
            <o:lock v:ext="edit" aspectratio="f"/>
          </v:shape>
          <o:OLEObject Type="Embed" ProgID="Mscgen.Chart" ShapeID="_x0000_i1996" DrawAspect="Content" ObjectID="_1653899984" r:id="rId36"/>
        </w:object>
      </w:r>
    </w:p>
    <w:p w14:paraId="32BA2087" w14:textId="77777777" w:rsidR="00EA7B29" w:rsidRDefault="00EA7B29" w:rsidP="00EA7B29">
      <w:pPr>
        <w:pStyle w:val="TF"/>
      </w:pPr>
      <w:r>
        <w:t>Figure 5.1-1: High Level Procedure for downlink streaming</w:t>
      </w:r>
      <w:commentRangeEnd w:id="145"/>
      <w:r>
        <w:rPr>
          <w:rStyle w:val="CommentReference"/>
          <w:rFonts w:ascii="Times New Roman" w:hAnsi="Times New Roman"/>
          <w:b w:val="0"/>
        </w:rPr>
        <w:commentReference w:id="145"/>
      </w:r>
    </w:p>
    <w:p w14:paraId="297EB615" w14:textId="77777777"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can be used for </w:t>
      </w:r>
      <w:r>
        <w:t xml:space="preserve">core session handling, </w:t>
      </w:r>
      <w:r w:rsidRPr="005C4854">
        <w:t>consumption</w:t>
      </w:r>
      <w:r>
        <w:t xml:space="preserve"> reporting</w:t>
      </w:r>
      <w:r w:rsidRPr="005C4854">
        <w:t xml:space="preserve">, </w:t>
      </w:r>
      <w:r>
        <w:t>metrics</w:t>
      </w:r>
      <w:r w:rsidRPr="005C4854">
        <w:t xml:space="preserve"> reporting, requesting different policy and charging treatments or other network assistance services.</w:t>
      </w:r>
    </w:p>
    <w:p w14:paraId="7D1C11B3" w14:textId="77777777"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77777777" w:rsidR="00EA7B29" w:rsidRPr="005C4854" w:rsidRDefault="00EA7B29" w:rsidP="00EA7B29">
      <w:pPr>
        <w:keepLines/>
      </w:pPr>
      <w:r w:rsidRPr="005C4854">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77777777" w:rsidR="00EA7B29" w:rsidRDefault="00EA7B29" w:rsidP="00EA7B29">
      <w:r w:rsidRPr="005C4854">
        <w:lastRenderedPageBreak/>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1CC5FAA1" w14:textId="77777777" w:rsidR="00EA7B29" w:rsidRDefault="00EA7B29" w:rsidP="00EA7B29">
      <w:pPr>
        <w:keepNext/>
      </w:pPr>
      <w:r>
        <w:t>Steps:</w:t>
      </w:r>
    </w:p>
    <w:p w14:paraId="722CA4FD" w14:textId="77777777" w:rsidR="00EA7B29" w:rsidRDefault="00EA7B29" w:rsidP="00EA7B29">
      <w:pPr>
        <w:pStyle w:val="B10"/>
        <w:keepNext/>
      </w:pPr>
      <w:r>
        <w:t>1.</w:t>
      </w:r>
      <w:r>
        <w:tab/>
        <w:t>The 5GMSd Application Provider creates a Provisioning Session and starts provisioning the usage of the 5G Media Streaming System. During the establishment phase, the used features are negotiated and detailed configurations are exchanged. The 5GMSd Application Provider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may be supplied.</w:t>
      </w:r>
    </w:p>
    <w:p w14:paraId="35C26816" w14:textId="77777777" w:rsidR="00EA7B29" w:rsidRDefault="00EA7B29" w:rsidP="00EA7B29">
      <w:pPr>
        <w:pStyle w:val="B10"/>
        <w:keepNext/>
      </w:pPr>
      <w:r>
        <w:t>2.</w:t>
      </w:r>
      <w:r>
        <w:tab/>
        <w:t xml:space="preserve">When </w:t>
      </w:r>
      <w:commentRangeStart w:id="146"/>
      <w:r>
        <w:t>Content Hosting is offered and selected</w:t>
      </w:r>
      <w:commentRangeEnd w:id="146"/>
      <w:r>
        <w:rPr>
          <w:rStyle w:val="CommentReference"/>
        </w:rPr>
        <w:commentReference w:id="146"/>
      </w:r>
      <w:r>
        <w:t xml:space="preserve">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77777777" w:rsidR="00EA7B29" w:rsidRDefault="00EA7B29" w:rsidP="00EA7B29">
      <w:pPr>
        <w:pStyle w:val="B10"/>
      </w:pPr>
      <w:r>
        <w:t>6.</w:t>
      </w:r>
      <w:r>
        <w:tab/>
        <w:t>When the 5GMSd Client received only a reference to the Service Access Information, then it acquires the Service Access Information.</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77777777" w:rsidR="00EA7B29" w:rsidRDefault="00EA7B29" w:rsidP="00EA7B29">
      <w:pPr>
        <w:pStyle w:val="B10"/>
      </w:pPr>
      <w:r>
        <w:t>7.</w:t>
      </w:r>
      <w:r>
        <w:tab/>
        <w:t>The 5GMSd Client uses the Media Session Handling API towards the 5GMSd</w:t>
      </w:r>
      <w:r w:rsidDel="006D1D2E">
        <w:t xml:space="preserve"> </w:t>
      </w:r>
      <w:r>
        <w:t>AF. The Media Session Handling API is used for consumption reporting, metrics reporting, requesting different policy and charging treatments or other network assistance services.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147" w:name="_Toc26271248"/>
      <w:bookmarkStart w:id="148" w:name="_Toc36234918"/>
      <w:bookmarkStart w:id="149" w:name="_Toc36234989"/>
      <w:bookmarkStart w:id="150" w:name="_Toc36235061"/>
      <w:bookmarkStart w:id="151" w:name="_Toc36235133"/>
      <w:bookmarkStart w:id="152" w:name="_Toc41632803"/>
      <w:r w:rsidRPr="00E63420">
        <w:lastRenderedPageBreak/>
        <w:t>5.2</w:t>
      </w:r>
      <w:r w:rsidRPr="00E63420">
        <w:tab/>
      </w:r>
      <w:r>
        <w:t>Baseline procedure for Unicast Downlink Media Streaming Session establishment</w:t>
      </w:r>
      <w:bookmarkEnd w:id="147"/>
      <w:bookmarkEnd w:id="148"/>
      <w:bookmarkEnd w:id="149"/>
      <w:bookmarkEnd w:id="150"/>
      <w:bookmarkEnd w:id="151"/>
      <w:bookmarkEnd w:id="152"/>
    </w:p>
    <w:p w14:paraId="45AC98B3" w14:textId="77777777" w:rsidR="00EA7B29" w:rsidRDefault="00EA7B29" w:rsidP="00EA7B29">
      <w:pPr>
        <w:pStyle w:val="Heading3"/>
      </w:pPr>
      <w:bookmarkStart w:id="153" w:name="_Toc26271249"/>
      <w:bookmarkStart w:id="154" w:name="_Toc36234919"/>
      <w:bookmarkStart w:id="155" w:name="_Toc36234990"/>
      <w:bookmarkStart w:id="156" w:name="_Toc36235062"/>
      <w:bookmarkStart w:id="157" w:name="_Toc36235134"/>
      <w:bookmarkStart w:id="158" w:name="_Toc41632804"/>
      <w:r>
        <w:t>5.2.1</w:t>
      </w:r>
      <w:r>
        <w:tab/>
        <w:t>General</w:t>
      </w:r>
      <w:bookmarkEnd w:id="153"/>
      <w:bookmarkEnd w:id="154"/>
      <w:bookmarkEnd w:id="155"/>
      <w:bookmarkEnd w:id="156"/>
      <w:bookmarkEnd w:id="157"/>
      <w:bookmarkEnd w:id="158"/>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159" w:name="_Toc26271250"/>
      <w:bookmarkStart w:id="160" w:name="_Toc36234920"/>
      <w:bookmarkStart w:id="161" w:name="_Toc36234991"/>
      <w:bookmarkStart w:id="162" w:name="_Toc36235063"/>
      <w:bookmarkStart w:id="163" w:name="_Toc36235135"/>
      <w:bookmarkStart w:id="164" w:name="_Toc41632805"/>
      <w:r>
        <w:t>5.2.2</w:t>
      </w:r>
      <w:r>
        <w:tab/>
        <w:t>Progressive Download of On-Demand Content</w:t>
      </w:r>
      <w:bookmarkEnd w:id="159"/>
      <w:bookmarkEnd w:id="160"/>
      <w:bookmarkEnd w:id="161"/>
      <w:bookmarkEnd w:id="162"/>
      <w:bookmarkEnd w:id="163"/>
      <w:bookmarkEnd w:id="164"/>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commentRangeStart w:id="165"/>
    <w:p w14:paraId="18381BDE" w14:textId="77777777" w:rsidR="00EA7B29" w:rsidRPr="00E63420" w:rsidRDefault="00EA7B29" w:rsidP="00EA7B29">
      <w:pPr>
        <w:pStyle w:val="TF"/>
      </w:pPr>
      <w:r w:rsidRPr="00E63420">
        <w:object w:dxaOrig="12340" w:dyaOrig="9320" w14:anchorId="22F8B918">
          <v:shape id="_x0000_i1997" type="#_x0000_t75" style="width:491.8pt;height:374.95pt" o:ole="">
            <v:imagedata r:id="rId37" o:title=""/>
            <o:lock v:ext="edit" aspectratio="f"/>
          </v:shape>
          <o:OLEObject Type="Embed" ProgID="Mscgen.Chart" ShapeID="_x0000_i1997" DrawAspect="Content" ObjectID="_1653899985" r:id="rId38"/>
        </w:object>
      </w:r>
      <w:commentRangeEnd w:id="165"/>
      <w:r>
        <w:rPr>
          <w:rStyle w:val="CommentReference"/>
          <w:rFonts w:ascii="Times New Roman" w:hAnsi="Times New Roman"/>
          <w:b w:val="0"/>
        </w:rPr>
        <w:commentReference w:id="165"/>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commentRangeStart w:id="166"/>
      <w:r>
        <w:t>the 5GMSd Application Provider</w:t>
      </w:r>
      <w:commentRangeEnd w:id="166"/>
      <w:r>
        <w:rPr>
          <w:rStyle w:val="CommentReference"/>
        </w:rPr>
        <w:commentReference w:id="166"/>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167" w:name="_Toc26271251"/>
      <w:bookmarkStart w:id="168" w:name="_Toc36234921"/>
      <w:bookmarkStart w:id="169" w:name="_Toc36234992"/>
      <w:bookmarkStart w:id="170" w:name="_Toc36235064"/>
      <w:bookmarkStart w:id="171" w:name="_Toc36235136"/>
      <w:bookmarkStart w:id="172" w:name="_Toc41632806"/>
      <w:r>
        <w:lastRenderedPageBreak/>
        <w:t>5.2.3</w:t>
      </w:r>
      <w:r>
        <w:tab/>
        <w:t>DASH Streaming</w:t>
      </w:r>
      <w:bookmarkEnd w:id="167"/>
      <w:bookmarkEnd w:id="168"/>
      <w:bookmarkEnd w:id="169"/>
      <w:bookmarkEnd w:id="170"/>
      <w:bookmarkEnd w:id="171"/>
      <w:bookmarkEnd w:id="172"/>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commentRangeStart w:id="173"/>
    <w:p w14:paraId="237C4A48" w14:textId="77777777" w:rsidR="00EA7B29" w:rsidRDefault="00EA7B29" w:rsidP="00EA7B29">
      <w:pPr>
        <w:pStyle w:val="TF"/>
      </w:pPr>
      <w:r w:rsidRPr="00E63420">
        <w:object w:dxaOrig="14280" w:dyaOrig="12020" w14:anchorId="3AE19640">
          <v:shape id="_x0000_i1998" type="#_x0000_t75" style="width:456.35pt;height:381.6pt" o:ole="">
            <v:imagedata r:id="rId39" o:title=""/>
            <o:lock v:ext="edit" aspectratio="f"/>
          </v:shape>
          <o:OLEObject Type="Embed" ProgID="Mscgen.Chart" ShapeID="_x0000_i1998" DrawAspect="Content" ObjectID="_1653899986" r:id="rId40"/>
        </w:object>
      </w:r>
      <w:commentRangeEnd w:id="173"/>
      <w:r>
        <w:rPr>
          <w:rStyle w:val="CommentReference"/>
          <w:rFonts w:ascii="Times New Roman" w:hAnsi="Times New Roman"/>
          <w:b w:val="0"/>
        </w:rPr>
        <w:commentReference w:id="173"/>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174"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175" w:name="_Toc26271252"/>
      <w:bookmarkStart w:id="176" w:name="_Toc36234922"/>
      <w:bookmarkStart w:id="177" w:name="_Toc36234993"/>
      <w:bookmarkStart w:id="178" w:name="_Toc36235065"/>
      <w:bookmarkStart w:id="179" w:name="_Toc36235137"/>
      <w:bookmarkStart w:id="180" w:name="_Toc41632807"/>
      <w:bookmarkEnd w:id="174"/>
      <w:r w:rsidRPr="00E63420">
        <w:t>5.3</w:t>
      </w:r>
      <w:r w:rsidRPr="00E63420">
        <w:tab/>
      </w:r>
      <w:r>
        <w:t>Provisioning Session for Media Streaming</w:t>
      </w:r>
      <w:bookmarkEnd w:id="175"/>
      <w:bookmarkEnd w:id="176"/>
      <w:bookmarkEnd w:id="177"/>
      <w:bookmarkEnd w:id="178"/>
      <w:bookmarkEnd w:id="179"/>
      <w:bookmarkEnd w:id="180"/>
    </w:p>
    <w:p w14:paraId="4A4B5BB3" w14:textId="77777777" w:rsidR="00EA7B29" w:rsidRDefault="00EA7B29" w:rsidP="00EA7B29">
      <w:pPr>
        <w:pStyle w:val="Heading3"/>
      </w:pPr>
      <w:bookmarkStart w:id="181" w:name="_Toc36234923"/>
      <w:bookmarkStart w:id="182" w:name="_Toc36234994"/>
      <w:bookmarkStart w:id="183" w:name="_Toc36235066"/>
      <w:bookmarkStart w:id="184" w:name="_Toc36235138"/>
      <w:bookmarkStart w:id="185" w:name="_Toc41632808"/>
      <w:r>
        <w:t>5.3.1</w:t>
      </w:r>
      <w:r>
        <w:tab/>
        <w:t>Domain model</w:t>
      </w:r>
      <w:bookmarkEnd w:id="181"/>
      <w:bookmarkEnd w:id="182"/>
      <w:bookmarkEnd w:id="183"/>
      <w:bookmarkEnd w:id="184"/>
      <w:bookmarkEnd w:id="185"/>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7FCA2183" w14:textId="77777777" w:rsidR="00EA7B29" w:rsidRDefault="00EA7B29" w:rsidP="00EA7B29">
      <w:pPr>
        <w:pStyle w:val="B10"/>
      </w:pPr>
      <w:r>
        <w:t>-</w:t>
      </w:r>
      <w:r>
        <w:tab/>
        <w:t>A Consumption Reporting Configuration,</w:t>
      </w:r>
    </w:p>
    <w:p w14:paraId="08748D43" w14:textId="77777777" w:rsidR="00EA7B29" w:rsidRDefault="00EA7B29" w:rsidP="00EA7B29">
      <w:pPr>
        <w:pStyle w:val="B10"/>
      </w:pPr>
      <w:r>
        <w:t>-</w:t>
      </w:r>
      <w:r>
        <w:tab/>
        <w:t>A Policy Template, or</w:t>
      </w:r>
    </w:p>
    <w:p w14:paraId="7A5C01C0" w14:textId="77777777" w:rsidR="00EA7B29" w:rsidRDefault="00EA7B29" w:rsidP="00EA7B29">
      <w:pPr>
        <w:pStyle w:val="B10"/>
      </w:pPr>
      <w:r>
        <w:t>-</w:t>
      </w:r>
      <w:r>
        <w:tab/>
        <w:t>A Metrics Reporting Configuration.</w:t>
      </w:r>
    </w:p>
    <w:p w14:paraId="36BC2EB8" w14:textId="77777777" w:rsidR="00EA7B29" w:rsidRDefault="00EA7B29" w:rsidP="00EA7B29">
      <w:r>
        <w:t>Each Provisioning Session is uniquely identified within the 5GMS System by a Provisioning Session identifier.</w:t>
      </w:r>
    </w:p>
    <w:p w14:paraId="6C590802" w14:textId="77777777" w:rsidR="00EA7B29" w:rsidRDefault="00EA7B29" w:rsidP="00EA7B29">
      <w:pPr>
        <w:sectPr w:rsidR="00EA7B29">
          <w:headerReference w:type="default" r:id="rId41"/>
          <w:footerReference w:type="default" r:id="rId42"/>
          <w:footnotePr>
            <w:numRestart w:val="eachSect"/>
          </w:footnotePr>
          <w:pgSz w:w="11907" w:h="16840" w:code="9"/>
          <w:pgMar w:top="1416" w:right="1133" w:bottom="1133" w:left="1133" w:header="850" w:footer="340" w:gutter="0"/>
          <w:cols w:space="720"/>
          <w:formProt w:val="0"/>
        </w:sectPr>
      </w:pPr>
      <w:r>
        <w:rPr>
          <w:rStyle w:val="CommentReference"/>
        </w:rPr>
        <w:commentReference w:id="186"/>
      </w:r>
      <w:r>
        <w:t>When a certain 5GMS feature is selected, the 5GMSd AF compiles the resulting Service Access Information so that the 5GMSd Client can access the services via M4d and/or M5d.</w:t>
      </w:r>
    </w:p>
    <w:p w14:paraId="2E95134A" w14:textId="77777777" w:rsidR="00EA7B29" w:rsidRDefault="00EA7B29" w:rsidP="00EA7B29"/>
    <w:p w14:paraId="2811BA5A" w14:textId="77777777" w:rsidR="00EA7B29" w:rsidRDefault="00EA7B29" w:rsidP="00EA7B29">
      <w:r>
        <w:object w:dxaOrig="23611" w:dyaOrig="14770" w14:anchorId="7B4DE87E">
          <v:shape id="_x0000_i1999" type="#_x0000_t75" style="width:690.65pt;height:6in" o:ole="">
            <v:imagedata r:id="rId43" o:title=""/>
          </v:shape>
          <o:OLEObject Type="Embed" ProgID="Visio.Drawing.15" ShapeID="_x0000_i1999" DrawAspect="Content" ObjectID="_1653899987" r:id="rId44"/>
        </w:object>
      </w:r>
    </w:p>
    <w:p w14:paraId="4B26D893" w14:textId="77777777"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102526">
          <w:footnotePr>
            <w:numRestart w:val="eachSect"/>
          </w:footnotePr>
          <w:pgSz w:w="16840" w:h="11907" w:orient="landscape" w:code="9"/>
          <w:pgMar w:top="1133" w:right="1416" w:bottom="1133" w:left="1133" w:header="850" w:footer="340" w:gutter="0"/>
          <w:cols w:space="720"/>
          <w:formProt w:val="0"/>
          <w:docGrid w:linePitch="272"/>
        </w:sectPr>
      </w:pPr>
      <w:bookmarkStart w:id="187" w:name="_Toc36234924"/>
      <w:bookmarkStart w:id="188" w:name="_Toc36234995"/>
      <w:bookmarkStart w:id="189" w:name="_Toc36235067"/>
      <w:bookmarkStart w:id="190" w:name="_Toc36235139"/>
    </w:p>
    <w:p w14:paraId="7BAF2ABA" w14:textId="77777777" w:rsidR="00EA7B29" w:rsidRDefault="00EA7B29" w:rsidP="00EA7B29">
      <w:pPr>
        <w:pStyle w:val="Heading3"/>
      </w:pPr>
      <w:bookmarkStart w:id="191" w:name="_Toc41632809"/>
      <w:r>
        <w:lastRenderedPageBreak/>
        <w:t>5.3.2</w:t>
      </w:r>
      <w:r>
        <w:tab/>
        <w:t>Baseline provisioning procedure</w:t>
      </w:r>
      <w:bookmarkEnd w:id="187"/>
      <w:bookmarkEnd w:id="188"/>
      <w:bookmarkEnd w:id="189"/>
      <w:bookmarkEnd w:id="190"/>
      <w:bookmarkEnd w:id="191"/>
    </w:p>
    <w:p w14:paraId="0A071317" w14:textId="77777777" w:rsidR="00EA7B29" w:rsidRDefault="00EA7B29" w:rsidP="00EA7B29">
      <w:pPr>
        <w:keepNext/>
      </w:pPr>
      <w:r>
        <w:t>The present clause describes the baseline procedure to provision the features using the 5GMS System.</w:t>
      </w:r>
    </w:p>
    <w:p w14:paraId="4C741406" w14:textId="77777777" w:rsidR="00EA7B29"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p>
    <w:commentRangeStart w:id="192"/>
    <w:p w14:paraId="1C310CA3" w14:textId="77777777" w:rsidR="00EA7B29" w:rsidRDefault="00EA7B29" w:rsidP="00EA7B29">
      <w:pPr>
        <w:jc w:val="center"/>
      </w:pPr>
      <w:r>
        <w:object w:dxaOrig="9920" w:dyaOrig="12510" w14:anchorId="76DD2268">
          <v:shape id="_x0000_i2000" type="#_x0000_t75" style="width:396pt;height:526.7pt" o:ole="" o:preferrelative="f" filled="t">
            <v:imagedata r:id="rId45" o:title=""/>
            <o:lock v:ext="edit" aspectratio="f"/>
          </v:shape>
          <o:OLEObject Type="Embed" ProgID="Mscgen.Chart" ShapeID="_x0000_i2000" DrawAspect="Content" ObjectID="_1653899988" r:id="rId46"/>
        </w:object>
      </w:r>
      <w:commentRangeEnd w:id="192"/>
      <w:r>
        <w:rPr>
          <w:rStyle w:val="CommentReference"/>
        </w:rPr>
        <w:commentReference w:id="192"/>
      </w:r>
    </w:p>
    <w:p w14:paraId="20BE969E" w14:textId="77777777" w:rsidR="00EA7B29" w:rsidRDefault="00EA7B29" w:rsidP="00EA7B29">
      <w:pPr>
        <w:pStyle w:val="TF"/>
      </w:pPr>
      <w:r>
        <w:t>Figure 5.3-1: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77777777" w:rsidR="00EA7B29" w:rsidRDefault="00EA7B29" w:rsidP="00EA7B29">
      <w:pPr>
        <w:pStyle w:val="B10"/>
      </w:pPr>
      <w:r>
        <w:t>4.</w:t>
      </w:r>
      <w:r>
        <w:tab/>
        <w:t>The 5GMSd Application Provider specifies one or more 5GMSd features in the Provisioning Session. A set of authorized features is activated, such as consumption reporting, metrics reporting, dynamic policy, network assistance and content hosting (including ingest).</w:t>
      </w:r>
    </w:p>
    <w:p w14:paraId="51BDBAF9" w14:textId="77777777" w:rsidR="00EA7B29" w:rsidRDefault="00EA7B29" w:rsidP="00EA7B29">
      <w:pPr>
        <w:pStyle w:val="B10"/>
        <w:ind w:firstLine="0"/>
      </w:pPr>
      <w:r>
        <w:t>When the hontent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77777777" w:rsidR="00EA7B29" w:rsidRPr="001650D0" w:rsidRDefault="00EA7B29" w:rsidP="00EA7B29">
      <w:pPr>
        <w:pStyle w:val="B10"/>
        <w:ind w:firstLine="0"/>
      </w:pPr>
      <w:r w:rsidRPr="00277BF8">
        <w:t xml:space="preserve">When </w:t>
      </w:r>
      <w:r>
        <w:t>the c</w:t>
      </w:r>
      <w:r w:rsidRPr="00277BF8">
        <w:t xml:space="preserve">onsumption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77777777" w:rsidR="00EA7B29" w:rsidRDefault="00EA7B29" w:rsidP="00EA7B29">
      <w:pPr>
        <w:pStyle w:val="B10"/>
        <w:ind w:firstLine="0"/>
      </w:pPr>
      <w:r w:rsidRPr="00277BF8">
        <w:t xml:space="preserve">When </w:t>
      </w:r>
      <w:r>
        <w:t>the metrics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77777777" w:rsidR="00EA7B29" w:rsidRDefault="00EA7B29" w:rsidP="00EA7B29">
      <w:pPr>
        <w:pStyle w:val="B10"/>
      </w:pPr>
      <w:r>
        <w:t>6.</w:t>
      </w:r>
      <w:r>
        <w:tab/>
        <w:t>The 5GMSd</w:t>
      </w:r>
      <w:r w:rsidDel="009F6BF5">
        <w:t xml:space="preserve"> </w:t>
      </w:r>
      <w:r>
        <w:t>AF compiles the Service Access Information. The Service Access Information contains access details and options such as the Provisioning Session identifier, M5d (Media Session Handling) addresses for consumption reporting, 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 xml:space="preserve">When content hosting is offered and has been selected in step 4, the 5GMSd Application Provider can start supplying content at the M2d ingest interface. In the case of progressive download or on-demand DASH sessions, the 5GMSd Application Provider </w:t>
      </w:r>
      <w:commentRangeStart w:id="193"/>
      <w:r>
        <w:t>makes the content assets available</w:t>
      </w:r>
      <w:commentRangeEnd w:id="193"/>
      <w:r>
        <w:rPr>
          <w:rStyle w:val="CommentReference"/>
        </w:rPr>
        <w:commentReference w:id="193"/>
      </w:r>
      <w:r>
        <w:t>.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lastRenderedPageBreak/>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194" w:name="_Toc26271253"/>
      <w:bookmarkStart w:id="195" w:name="_Toc36234925"/>
      <w:bookmarkStart w:id="196" w:name="_Toc36234996"/>
      <w:bookmarkStart w:id="197" w:name="_Toc36235068"/>
      <w:bookmarkStart w:id="198" w:name="_Toc36235140"/>
      <w:bookmarkStart w:id="199" w:name="_Toc41632810"/>
      <w:r w:rsidRPr="00E63420">
        <w:t>5.4</w:t>
      </w:r>
      <w:r w:rsidRPr="00E63420">
        <w:tab/>
      </w:r>
      <w:r>
        <w:t>Content Hosting Configuration</w:t>
      </w:r>
      <w:r w:rsidRPr="00E63420">
        <w:t xml:space="preserve"> for Downlink </w:t>
      </w:r>
      <w:r>
        <w:t xml:space="preserve">Media </w:t>
      </w:r>
      <w:r w:rsidRPr="00E63420">
        <w:t>Streaming</w:t>
      </w:r>
      <w:bookmarkEnd w:id="194"/>
      <w:bookmarkEnd w:id="195"/>
      <w:bookmarkEnd w:id="196"/>
      <w:bookmarkEnd w:id="197"/>
      <w:bookmarkEnd w:id="198"/>
      <w:bookmarkEnd w:id="199"/>
    </w:p>
    <w:p w14:paraId="2F32B35D" w14:textId="77777777" w:rsidR="00EA7B29" w:rsidRDefault="00EA7B29" w:rsidP="00EA7B29">
      <w:pPr>
        <w:pStyle w:val="Heading3"/>
      </w:pPr>
      <w:bookmarkStart w:id="200" w:name="_Toc41632811"/>
      <w:r>
        <w:t>5.4.1</w:t>
      </w:r>
      <w:r>
        <w:tab/>
        <w:t>General</w:t>
      </w:r>
      <w:bookmarkEnd w:id="200"/>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201" w:name="_Toc41632812"/>
      <w:r>
        <w:lastRenderedPageBreak/>
        <w:t>5.4.2</w:t>
      </w:r>
      <w:r>
        <w:tab/>
        <w:t>Media ingest procedure</w:t>
      </w:r>
      <w:bookmarkEnd w:id="201"/>
    </w:p>
    <w:p w14:paraId="46B88815" w14:textId="77777777" w:rsidR="00EA7B29" w:rsidRPr="00E63420" w:rsidRDefault="00EA7B29" w:rsidP="00EA7B29">
      <w:pPr>
        <w:keepNext/>
      </w:pPr>
      <w:r w:rsidRPr="00E63420">
        <w:t>The media ingest procedure is as follows:</w:t>
      </w:r>
    </w:p>
    <w:commentRangeStart w:id="202"/>
    <w:commentRangeStart w:id="203"/>
    <w:p w14:paraId="30495F01" w14:textId="77777777" w:rsidR="00EA7B29" w:rsidRPr="00E63420" w:rsidRDefault="00EA7B29" w:rsidP="00EA7B29">
      <w:pPr>
        <w:pStyle w:val="TH"/>
      </w:pPr>
      <w:r>
        <w:object w:dxaOrig="10370" w:dyaOrig="3700" w14:anchorId="1C7DDAB5">
          <v:shape id="_x0000_i2001" type="#_x0000_t75" style="width:479.1pt;height:171.7pt" o:ole="">
            <v:imagedata r:id="rId47" o:title=""/>
          </v:shape>
          <o:OLEObject Type="Embed" ProgID="Mscgen.Chart" ShapeID="_x0000_i2001" DrawAspect="Content" ObjectID="_1653899989" r:id="rId48"/>
        </w:object>
      </w:r>
      <w:commentRangeEnd w:id="202"/>
      <w:r>
        <w:rPr>
          <w:rStyle w:val="CommentReference"/>
          <w:rFonts w:ascii="Times New Roman" w:hAnsi="Times New Roman"/>
          <w:b w:val="0"/>
        </w:rPr>
        <w:commentReference w:id="202"/>
      </w:r>
      <w:commentRangeEnd w:id="203"/>
      <w:r>
        <w:rPr>
          <w:rStyle w:val="CommentReference"/>
          <w:rFonts w:ascii="Times New Roman" w:hAnsi="Times New Roman"/>
          <w:b w:val="0"/>
        </w:rPr>
        <w:commentReference w:id="203"/>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 xml:space="preserve">Publish Media Player Entry: The </w:t>
      </w:r>
      <w:commentRangeStart w:id="204"/>
      <w:r>
        <w:t>5GMSd Application Provider</w:t>
      </w:r>
      <w:commentRangeEnd w:id="204"/>
      <w:r>
        <w:rPr>
          <w:rStyle w:val="CommentReference"/>
        </w:rPr>
        <w:commentReference w:id="204"/>
      </w:r>
      <w:r>
        <w:t xml:space="preserve"> </w:t>
      </w:r>
      <w:commentRangeStart w:id="205"/>
      <w:r>
        <w:t>shall</w:t>
      </w:r>
      <w:commentRangeEnd w:id="205"/>
      <w:r>
        <w:rPr>
          <w:rStyle w:val="CommentReference"/>
        </w:rPr>
        <w:commentReference w:id="205"/>
      </w:r>
      <w:r>
        <w:t xml:space="preserve"> then publish the Media Player Entry to the </w:t>
      </w:r>
      <w:commentRangeStart w:id="206"/>
      <w:r>
        <w:t>5GMSd-Aware Application</w:t>
      </w:r>
      <w:commentRangeEnd w:id="206"/>
      <w:r>
        <w:rPr>
          <w:rStyle w:val="CommentReference"/>
        </w:rPr>
        <w:commentReference w:id="206"/>
      </w:r>
      <w:r>
        <w:t xml:space="preserve">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207" w:name="_Toc26271254"/>
      <w:bookmarkStart w:id="208" w:name="_Toc36234926"/>
      <w:bookmarkStart w:id="209" w:name="_Toc36234997"/>
      <w:bookmarkStart w:id="210" w:name="_Toc36235069"/>
      <w:bookmarkStart w:id="211" w:name="_Toc36235141"/>
      <w:bookmarkStart w:id="212" w:name="_Toc41632813"/>
      <w:r w:rsidRPr="00E63420">
        <w:lastRenderedPageBreak/>
        <w:t>5.5</w:t>
      </w:r>
      <w:r w:rsidRPr="00E63420">
        <w:tab/>
        <w:t>Metrics collection and reporting</w:t>
      </w:r>
      <w:bookmarkEnd w:id="207"/>
      <w:bookmarkEnd w:id="208"/>
      <w:bookmarkEnd w:id="209"/>
      <w:bookmarkEnd w:id="210"/>
      <w:bookmarkEnd w:id="211"/>
      <w:bookmarkEnd w:id="212"/>
    </w:p>
    <w:p w14:paraId="17233DD5" w14:textId="77777777" w:rsidR="00EA7B29" w:rsidRPr="00D509A7" w:rsidRDefault="00EA7B29" w:rsidP="00EA7B29">
      <w:pPr>
        <w:pStyle w:val="Heading3"/>
      </w:pPr>
      <w:bookmarkStart w:id="213" w:name="_Toc36234927"/>
      <w:bookmarkStart w:id="214" w:name="_Toc36234998"/>
      <w:bookmarkStart w:id="215" w:name="_Toc36235070"/>
      <w:bookmarkStart w:id="216" w:name="_Toc36235142"/>
      <w:bookmarkStart w:id="217" w:name="_Toc41632814"/>
      <w:r>
        <w:t>5</w:t>
      </w:r>
      <w:r w:rsidRPr="00E63420">
        <w:t>.</w:t>
      </w:r>
      <w:r>
        <w:t>5</w:t>
      </w:r>
      <w:r w:rsidRPr="00E63420">
        <w:t>.</w:t>
      </w:r>
      <w:r>
        <w:t>1</w:t>
      </w:r>
      <w:r w:rsidRPr="00E63420">
        <w:tab/>
      </w:r>
      <w:r>
        <w:t>General</w:t>
      </w:r>
      <w:bookmarkEnd w:id="213"/>
      <w:bookmarkEnd w:id="214"/>
      <w:bookmarkEnd w:id="215"/>
      <w:bookmarkEnd w:id="216"/>
      <w:bookmarkEnd w:id="217"/>
    </w:p>
    <w:p w14:paraId="3E07D591" w14:textId="77777777" w:rsidR="00EA7B29" w:rsidRDefault="00EA7B29" w:rsidP="00EA7B29">
      <w:pPr>
        <w:keepNext/>
      </w:pPr>
      <w:r w:rsidRPr="00E63420">
        <w:t>Metrics collection and reporting can be done in different ways, depending on the relation</w:t>
      </w:r>
      <w:r>
        <w:t>ship</w:t>
      </w:r>
      <w:r w:rsidRPr="00E63420">
        <w:t xml:space="preserve"> between the Service Provider and the Network Operator. The following </w:t>
      </w:r>
      <w:r>
        <w:t>clauses</w:t>
      </w:r>
      <w:r w:rsidRPr="00E63420" w:rsidDel="00D509A7">
        <w:t xml:space="preserve"> </w:t>
      </w:r>
      <w:r w:rsidRPr="00E63420">
        <w:t>show simplified signalling examples for two different use-cases.</w:t>
      </w:r>
    </w:p>
    <w:p w14:paraId="4D98F690" w14:textId="77777777" w:rsidR="00EA7B29" w:rsidRPr="00E63420" w:rsidRDefault="00EA7B29" w:rsidP="00EA7B29">
      <w:pPr>
        <w:pStyle w:val="Heading3"/>
      </w:pPr>
      <w:bookmarkStart w:id="218" w:name="_Toc36234928"/>
      <w:bookmarkStart w:id="219" w:name="_Toc36234999"/>
      <w:bookmarkStart w:id="220" w:name="_Toc36235071"/>
      <w:bookmarkStart w:id="221" w:name="_Toc36235143"/>
      <w:bookmarkStart w:id="222" w:name="_Toc41632815"/>
      <w:r>
        <w:t>5</w:t>
      </w:r>
      <w:r w:rsidRPr="00E63420">
        <w:t>.</w:t>
      </w:r>
      <w:r>
        <w:t>5</w:t>
      </w:r>
      <w:r w:rsidRPr="00E63420">
        <w:t>.</w:t>
      </w:r>
      <w:r>
        <w:t>2</w:t>
      </w:r>
      <w:r w:rsidRPr="00E63420">
        <w:tab/>
      </w:r>
      <w:r>
        <w:t>Out-of-band-controlled reporting</w:t>
      </w:r>
      <w:bookmarkEnd w:id="218"/>
      <w:bookmarkEnd w:id="219"/>
      <w:bookmarkEnd w:id="220"/>
      <w:bookmarkEnd w:id="221"/>
      <w:r>
        <w:t xml:space="preserve"> procedure</w:t>
      </w:r>
      <w:bookmarkEnd w:id="222"/>
    </w:p>
    <w:p w14:paraId="0037D8D2" w14:textId="77777777" w:rsidR="00EA7B29" w:rsidRPr="00E63420" w:rsidRDefault="00EA7B29" w:rsidP="00EA7B29">
      <w:pPr>
        <w:keepNext/>
        <w:keepLines/>
      </w:pPr>
      <w:r w:rsidRPr="00E63420">
        <w:t xml:space="preserve">In the first use-case, shown in </w:t>
      </w:r>
      <w:r>
        <w:t>F</w:t>
      </w:r>
      <w:r w:rsidRPr="00E63420">
        <w:t>igure 5.</w:t>
      </w:r>
      <w:r>
        <w:t>5.2-</w:t>
      </w:r>
      <w:r w:rsidRPr="00E63420">
        <w:t>1 below, the MNO is controlling the metric</w:t>
      </w:r>
      <w:r>
        <w:t>s</w:t>
      </w:r>
      <w:r w:rsidRPr="00E63420">
        <w:t xml:space="preserve"> reporting using the out-of-band configuration and reporting option. </w:t>
      </w:r>
      <w:r w:rsidRPr="0015241E">
        <w:t>In this case the metrics are configured via the RAN and the 5G control plane.</w:t>
      </w:r>
    </w:p>
    <w:commentRangeStart w:id="223"/>
    <w:p w14:paraId="79858FFB" w14:textId="77777777" w:rsidR="00EA7B29" w:rsidRPr="00E63420" w:rsidRDefault="00EA7B29" w:rsidP="00EA7B29">
      <w:pPr>
        <w:pStyle w:val="TH"/>
      </w:pPr>
      <w:r>
        <w:object w:dxaOrig="11150" w:dyaOrig="14460" w14:anchorId="233C0D06">
          <v:shape id="_x0000_i2002" type="#_x0000_t75" style="width:402.65pt;height:522.3pt;mso-position-vertical:absolute" o:ole="">
            <v:imagedata r:id="rId49" o:title=""/>
          </v:shape>
          <o:OLEObject Type="Embed" ProgID="Mscgen.Chart" ShapeID="_x0000_i2002" DrawAspect="Content" ObjectID="_1653899990" r:id="rId50"/>
        </w:object>
      </w:r>
      <w:commentRangeEnd w:id="223"/>
      <w:r>
        <w:rPr>
          <w:rStyle w:val="CommentReference"/>
          <w:rFonts w:ascii="Times New Roman" w:hAnsi="Times New Roman"/>
          <w:b w:val="0"/>
        </w:rPr>
        <w:commentReference w:id="223"/>
      </w:r>
    </w:p>
    <w:p w14:paraId="13F18A05" w14:textId="77777777" w:rsidR="00EA7B29" w:rsidRPr="00E63420" w:rsidRDefault="00EA7B29" w:rsidP="00EA7B29">
      <w:pPr>
        <w:pStyle w:val="TF"/>
      </w:pPr>
      <w:r w:rsidRPr="00E63420">
        <w:t>Figure 5.5</w:t>
      </w:r>
      <w:r>
        <w:t>.2</w:t>
      </w:r>
      <w:r w:rsidRPr="00E63420">
        <w:t>-1: Metrics collection using the out-of-band 5G control plane option</w:t>
      </w:r>
    </w:p>
    <w:p w14:paraId="3448B104" w14:textId="77777777" w:rsidR="00EA7B29" w:rsidRPr="00E63420" w:rsidRDefault="00EA7B29" w:rsidP="00EA7B29">
      <w:r w:rsidRPr="00E63420">
        <w:lastRenderedPageBreak/>
        <w:t>The different steps are explained below:</w:t>
      </w:r>
    </w:p>
    <w:p w14:paraId="63BBC011" w14:textId="77777777"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and how often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77777777"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reporting for the UE.</w:t>
      </w:r>
    </w:p>
    <w:p w14:paraId="39F7F2D2" w14:textId="77777777"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rPr>
          <w:rStyle w:val="CommentReference"/>
        </w:rPr>
        <w:commentReference w:id="224"/>
      </w:r>
      <w:r>
        <w:t>Media Session Handler</w:t>
      </w:r>
      <w:r w:rsidRPr="00E63420">
        <w:t>, via the 5G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77777777" w:rsidR="00EA7B29" w:rsidRPr="00E63420" w:rsidRDefault="00EA7B29" w:rsidP="00EA7B29">
      <w:pPr>
        <w:pStyle w:val="B10"/>
      </w:pPr>
      <w:r>
        <w:t>11:</w:t>
      </w:r>
      <w:r>
        <w:tab/>
        <w:t>The configuration for the metrics collection job is sent to the Media Player (i.e. which metrics should be measured).</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77777777" w:rsidR="00EA7B29" w:rsidRDefault="00EA7B29" w:rsidP="00EA7B29">
      <w:pPr>
        <w:pStyle w:val="B10"/>
      </w:pPr>
      <w:r w:rsidRPr="00E63420">
        <w:t>1</w:t>
      </w:r>
      <w:r>
        <w:t>4</w:t>
      </w:r>
      <w:r w:rsidRPr="00E63420">
        <w:t>:</w:t>
      </w:r>
      <w:r>
        <w:tab/>
        <w:t xml:space="preserve">The configured metrics reporting interval has passed,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77777777" w:rsidR="00EA7B29" w:rsidRPr="00E63420" w:rsidRDefault="00EA7B29" w:rsidP="00EA7B29">
      <w:pPr>
        <w:pStyle w:val="B10"/>
      </w:pPr>
      <w:r>
        <w:t>16:</w:t>
      </w:r>
      <w:r>
        <w:tab/>
        <w:t xml:space="preserve">The metrics are </w:t>
      </w:r>
      <w:r w:rsidRPr="00E63420">
        <w:t>reported via the 5G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77777777" w:rsidR="00EA7B29" w:rsidRDefault="00EA7B29" w:rsidP="00EA7B29">
      <w:pPr>
        <w:pStyle w:val="B10"/>
      </w:pPr>
      <w:r>
        <w:t>21:</w:t>
      </w:r>
      <w:r>
        <w:tab/>
        <w:t>The metrics are reported to the OAM via the 5G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77777777" w:rsidR="00EA7B29" w:rsidRDefault="00EA7B29" w:rsidP="00EA7B29">
      <w:pPr>
        <w:pStyle w:val="Heading3"/>
      </w:pPr>
      <w:bookmarkStart w:id="225" w:name="_Toc36234929"/>
      <w:bookmarkStart w:id="226" w:name="_Toc36235000"/>
      <w:bookmarkStart w:id="227" w:name="_Toc36235072"/>
      <w:bookmarkStart w:id="228" w:name="_Toc36235144"/>
      <w:bookmarkStart w:id="229" w:name="_Toc41632816"/>
      <w:r>
        <w:lastRenderedPageBreak/>
        <w:t>5</w:t>
      </w:r>
      <w:r w:rsidRPr="00E63420">
        <w:t>.</w:t>
      </w:r>
      <w:r>
        <w:t>5</w:t>
      </w:r>
      <w:r w:rsidRPr="00E63420">
        <w:t>.</w:t>
      </w:r>
      <w:r>
        <w:t>3</w:t>
      </w:r>
      <w:r w:rsidRPr="00E63420">
        <w:tab/>
      </w:r>
      <w:r>
        <w:t>In-band-controlled reporting</w:t>
      </w:r>
      <w:bookmarkEnd w:id="225"/>
      <w:bookmarkEnd w:id="226"/>
      <w:bookmarkEnd w:id="227"/>
      <w:bookmarkEnd w:id="228"/>
      <w:r>
        <w:t xml:space="preserve"> procedure</w:t>
      </w:r>
      <w:bookmarkEnd w:id="229"/>
    </w:p>
    <w:p w14:paraId="15A38D60" w14:textId="77777777" w:rsidR="00EA7B29" w:rsidRPr="00E63420" w:rsidRDefault="00EA7B29" w:rsidP="00EA7B29">
      <w:pPr>
        <w:keepNext/>
      </w:pPr>
      <w:r w:rsidRPr="00E63420">
        <w:t>The second use-case, shown in figure 5.</w:t>
      </w:r>
      <w:r>
        <w:t>5.3-1</w:t>
      </w:r>
      <w:r w:rsidRPr="00E63420">
        <w:t xml:space="preserve"> below, illustrates a scenario where the metrics collection is configured in-band. Thus</w:t>
      </w:r>
      <w:r>
        <w:t>,</w:t>
      </w:r>
      <w:r w:rsidRPr="00E63420">
        <w:t xml:space="preserve"> together with the media</w:t>
      </w:r>
      <w:r>
        <w:t>,</w:t>
      </w:r>
      <w:r w:rsidRPr="00E63420">
        <w:t xml:space="preserve"> there are metadata which describe how metrics shall be collected and how they shall be reported. The </w:t>
      </w:r>
      <w:r>
        <w:t>Media OAM and 5GMSd </w:t>
      </w:r>
      <w:r w:rsidRPr="00E63420">
        <w:t>AS functions can both be either trusted or untrusted (but not mixed).</w:t>
      </w:r>
    </w:p>
    <w:commentRangeStart w:id="230"/>
    <w:p w14:paraId="3E736322" w14:textId="77777777" w:rsidR="00EA7B29" w:rsidRDefault="00EA7B29" w:rsidP="00EA7B29">
      <w:pPr>
        <w:pStyle w:val="TF"/>
      </w:pPr>
      <w:r>
        <w:object w:dxaOrig="9720" w:dyaOrig="12140" w14:anchorId="51CC6CA8">
          <v:shape id="_x0000_i2003" type="#_x0000_t75" style="width:402.65pt;height:505.1pt" o:ole="">
            <v:imagedata r:id="rId51" o:title=""/>
            <o:lock v:ext="edit" aspectratio="f"/>
          </v:shape>
          <o:OLEObject Type="Embed" ProgID="Mscgen.Chart" ShapeID="_x0000_i2003" DrawAspect="Content" ObjectID="_1653899991" r:id="rId52"/>
        </w:object>
      </w:r>
      <w:commentRangeEnd w:id="230"/>
      <w:r>
        <w:rPr>
          <w:rStyle w:val="CommentReference"/>
          <w:rFonts w:ascii="Times New Roman" w:hAnsi="Times New Roman"/>
          <w:b w:val="0"/>
        </w:rPr>
        <w:commentReference w:id="230"/>
      </w:r>
    </w:p>
    <w:p w14:paraId="6BAEDF39" w14:textId="77777777" w:rsidR="00EA7B29" w:rsidRPr="00E63420" w:rsidRDefault="00EA7B29" w:rsidP="00EA7B29">
      <w:pPr>
        <w:pStyle w:val="TF"/>
      </w:pPr>
      <w:r w:rsidRPr="00E63420">
        <w:t>Figure 5.5</w:t>
      </w:r>
      <w:r>
        <w:t>.3</w:t>
      </w:r>
      <w:r w:rsidRPr="00E63420">
        <w:t>-</w:t>
      </w:r>
      <w:r>
        <w:t>1</w:t>
      </w:r>
      <w:r w:rsidRPr="00E63420">
        <w:t>: Metrics collection using the in-band metadata option</w:t>
      </w:r>
    </w:p>
    <w:p w14:paraId="2EB67FAD" w14:textId="77777777" w:rsidR="00EA7B29" w:rsidRPr="00E63420" w:rsidRDefault="00EA7B29" w:rsidP="00EA7B29">
      <w:pPr>
        <w:keepNext/>
      </w:pPr>
      <w:r w:rsidRPr="00E63420">
        <w:t>The different steps are explained below:</w:t>
      </w:r>
    </w:p>
    <w:p w14:paraId="2A4CCDF7" w14:textId="77777777" w:rsidR="00EA7B29" w:rsidRPr="00E63420" w:rsidRDefault="00EA7B29" w:rsidP="00EA7B29">
      <w:pPr>
        <w:pStyle w:val="B10"/>
      </w:pPr>
      <w:r w:rsidRPr="00E63420">
        <w:t>1:</w:t>
      </w:r>
      <w:r>
        <w:tab/>
      </w:r>
      <w:r w:rsidRPr="00E63420">
        <w:t>The content servers are set up, including any metrics configuration.</w:t>
      </w:r>
    </w:p>
    <w:p w14:paraId="5F864675" w14:textId="77777777" w:rsidR="00EA7B29" w:rsidRDefault="00EA7B29" w:rsidP="00EA7B29">
      <w:pPr>
        <w:pStyle w:val="B10"/>
        <w:keepNext/>
      </w:pPr>
      <w:r w:rsidRPr="00E63420">
        <w:t>2:</w:t>
      </w:r>
      <w:r>
        <w:tab/>
      </w:r>
      <w:r w:rsidRPr="00E63420">
        <w:t xml:space="preserve">If the </w:t>
      </w:r>
      <w:r>
        <w:t>Media OAM</w:t>
      </w:r>
      <w:r w:rsidRPr="00E63420">
        <w:t xml:space="preserve"> and </w:t>
      </w:r>
      <w:r>
        <w:t>5GMSd</w:t>
      </w:r>
      <w:r w:rsidDel="00D63F52">
        <w:t xml:space="preserve"> </w:t>
      </w:r>
      <w:r w:rsidRPr="00E63420">
        <w:t xml:space="preserve">AS are located in a trusted domain, metadata regarding the metrics collection and reporting are sent to the </w:t>
      </w:r>
      <w:r>
        <w:t>5GMSd </w:t>
      </w:r>
      <w:r w:rsidRPr="00E63420">
        <w:t>AS.</w:t>
      </w:r>
    </w:p>
    <w:p w14:paraId="3D49EC84" w14:textId="77777777" w:rsidR="00EA7B29" w:rsidRPr="00E63420" w:rsidRDefault="00EA7B29" w:rsidP="00EA7B29">
      <w:pPr>
        <w:pStyle w:val="NO"/>
      </w:pPr>
      <w:r>
        <w:t>NOTE:</w:t>
      </w:r>
      <w:r>
        <w:tab/>
      </w:r>
      <w:r w:rsidRPr="00E63420">
        <w:t xml:space="preserve">The procedure for configuring the </w:t>
      </w:r>
      <w:r>
        <w:t>5GMSd</w:t>
      </w:r>
      <w:r w:rsidDel="00D63F52">
        <w:t xml:space="preserve"> </w:t>
      </w:r>
      <w:r w:rsidRPr="00E63420">
        <w:t xml:space="preserve">AS </w:t>
      </w:r>
      <w:r>
        <w:t xml:space="preserve">in the case </w:t>
      </w:r>
      <w:r w:rsidRPr="00E63420">
        <w:t xml:space="preserve">when the </w:t>
      </w:r>
      <w:r>
        <w:t>Media OAM</w:t>
      </w:r>
      <w:r w:rsidRPr="00E63420">
        <w:t xml:space="preserve"> and </w:t>
      </w:r>
      <w:r>
        <w:t>5GMSd</w:t>
      </w:r>
      <w:r w:rsidDel="00D63F52">
        <w:t xml:space="preserve"> </w:t>
      </w:r>
      <w:r w:rsidRPr="00E63420">
        <w:t>AS reside in an untrusted domain is unspecified.</w:t>
      </w:r>
    </w:p>
    <w:p w14:paraId="58036103" w14:textId="77777777" w:rsidR="00EA7B29" w:rsidRPr="00E63420" w:rsidRDefault="00EA7B29" w:rsidP="00EA7B29">
      <w:pPr>
        <w:pStyle w:val="B10"/>
      </w:pPr>
      <w:r w:rsidRPr="00E63420">
        <w:lastRenderedPageBreak/>
        <w:t>3:</w:t>
      </w:r>
      <w:r>
        <w:tab/>
      </w:r>
      <w:r w:rsidRPr="00E63420">
        <w:t>Time passes during which no streaming session is active...</w:t>
      </w:r>
    </w:p>
    <w:p w14:paraId="14ADA0DC" w14:textId="77777777" w:rsidR="00EA7B29" w:rsidRPr="00E63420" w:rsidRDefault="00EA7B29" w:rsidP="00EA7B29">
      <w:pPr>
        <w:pStyle w:val="B10"/>
      </w:pPr>
      <w:r w:rsidRPr="00E63420">
        <w:t>4:</w:t>
      </w:r>
      <w:r>
        <w:tab/>
      </w:r>
      <w:r w:rsidRPr="00E63420">
        <w:t>A streaming session starts.</w:t>
      </w:r>
    </w:p>
    <w:p w14:paraId="6400D98F" w14:textId="77777777" w:rsidR="00EA7B29" w:rsidRPr="00E63420" w:rsidRDefault="00EA7B29" w:rsidP="00EA7B29">
      <w:pPr>
        <w:pStyle w:val="B10"/>
      </w:pPr>
      <w:r w:rsidRPr="00E63420">
        <w:t>5:</w:t>
      </w:r>
      <w:r>
        <w:tab/>
      </w:r>
      <w:r w:rsidRPr="00E63420">
        <w:t xml:space="preserve">The App and the </w:t>
      </w:r>
      <w:r>
        <w:t>Media S</w:t>
      </w:r>
      <w:r w:rsidRPr="00E63420">
        <w:t xml:space="preserve">ession </w:t>
      </w:r>
      <w:r>
        <w:t>H</w:t>
      </w:r>
      <w:r w:rsidRPr="00E63420">
        <w:t>andler initialize a new session.</w:t>
      </w:r>
    </w:p>
    <w:p w14:paraId="0FA7214A" w14:textId="77777777" w:rsidR="00EA7B29" w:rsidRPr="00E63420" w:rsidRDefault="00EA7B29" w:rsidP="00EA7B29">
      <w:pPr>
        <w:pStyle w:val="B10"/>
      </w:pPr>
      <w:r w:rsidRPr="00E63420">
        <w:t>6:</w:t>
      </w:r>
      <w:r>
        <w:tab/>
      </w:r>
      <w:r w:rsidRPr="00E63420">
        <w:t xml:space="preserve">The </w:t>
      </w:r>
      <w:r>
        <w:t>M</w:t>
      </w:r>
      <w:r w:rsidRPr="00E63420">
        <w:t xml:space="preserve">edia </w:t>
      </w:r>
      <w:r>
        <w:t xml:space="preserve">Player </w:t>
      </w:r>
      <w:r w:rsidRPr="00E63420">
        <w:t xml:space="preserve">requests any metadata from the </w:t>
      </w:r>
      <w:r>
        <w:t>5GMSd</w:t>
      </w:r>
      <w:r w:rsidRPr="00E63420" w:rsidDel="00D63F52">
        <w:t xml:space="preserve"> </w:t>
      </w:r>
      <w:r w:rsidRPr="00E63420">
        <w:t>AS which is needed for downloading the media content</w:t>
      </w:r>
      <w:r>
        <w:t>.</w:t>
      </w:r>
    </w:p>
    <w:p w14:paraId="19B4BB4C" w14:textId="77777777" w:rsidR="00EA7B29" w:rsidRDefault="00EA7B29" w:rsidP="00EA7B29">
      <w:pPr>
        <w:pStyle w:val="B10"/>
      </w:pPr>
      <w:r w:rsidRPr="00E63420">
        <w:t>7:</w:t>
      </w:r>
      <w:r>
        <w:tab/>
      </w:r>
      <w:r w:rsidRPr="00E63420">
        <w:t xml:space="preserve">Metadata is returned to the </w:t>
      </w:r>
      <w:r>
        <w:t xml:space="preserve">Media Player </w:t>
      </w:r>
      <w:r w:rsidRPr="00E63420">
        <w:t xml:space="preserve">and also forwarded to the </w:t>
      </w:r>
      <w:r>
        <w:t xml:space="preserve">Media Session Handler and (potentially) to the </w:t>
      </w:r>
      <w:r w:rsidRPr="00E63420">
        <w:t>App.</w:t>
      </w:r>
    </w:p>
    <w:p w14:paraId="45821AEA" w14:textId="77777777" w:rsidR="00EA7B29" w:rsidRDefault="00EA7B29" w:rsidP="00EA7B29">
      <w:pPr>
        <w:pStyle w:val="B10"/>
      </w:pPr>
      <w:r>
        <w:t>8:</w:t>
      </w:r>
      <w:r>
        <w:tab/>
        <w:t>A new metrics job is created in the Media Player.</w:t>
      </w:r>
    </w:p>
    <w:p w14:paraId="2B4F67B7" w14:textId="77777777" w:rsidR="00EA7B29" w:rsidRDefault="00EA7B29" w:rsidP="00EA7B29">
      <w:pPr>
        <w:pStyle w:val="B10"/>
      </w:pPr>
      <w:r>
        <w:t>9:</w:t>
      </w:r>
      <w:r>
        <w:tab/>
        <w:t>A reference to the new metrics job is returned.</w:t>
      </w:r>
    </w:p>
    <w:p w14:paraId="204A8FC1" w14:textId="77777777" w:rsidR="00EA7B29" w:rsidRPr="00E63420" w:rsidRDefault="00EA7B29" w:rsidP="00EA7B29">
      <w:pPr>
        <w:pStyle w:val="B10"/>
      </w:pPr>
      <w:r>
        <w:t>10:</w:t>
      </w:r>
      <w:r>
        <w:tab/>
        <w:t>Based on the metadata, the configuration for the metrics collection job is sent to the Media Player (i.e. specifying which metrics should be measured).</w:t>
      </w:r>
    </w:p>
    <w:p w14:paraId="6779A266" w14:textId="77777777" w:rsidR="00EA7B29" w:rsidRPr="00E63420" w:rsidRDefault="00EA7B29" w:rsidP="00EA7B29">
      <w:pPr>
        <w:pStyle w:val="B10"/>
      </w:pPr>
      <w:r>
        <w:t>11</w:t>
      </w:r>
      <w:r w:rsidRPr="00E63420">
        <w:t>:</w:t>
      </w:r>
      <w:r>
        <w:tab/>
      </w:r>
      <w:r w:rsidRPr="00E63420">
        <w:t>The streaming session is running.</w:t>
      </w:r>
    </w:p>
    <w:p w14:paraId="4058013D" w14:textId="77777777" w:rsidR="00EA7B29" w:rsidRPr="00E63420" w:rsidRDefault="00EA7B29" w:rsidP="00EA7B29">
      <w:pPr>
        <w:pStyle w:val="B10"/>
      </w:pPr>
      <w:r>
        <w:t>12</w:t>
      </w:r>
      <w:r w:rsidRPr="00E63420">
        <w:t>:</w:t>
      </w:r>
      <w:r>
        <w:tab/>
      </w:r>
      <w:r w:rsidRPr="00E63420">
        <w:t>Media is delivered and rendered, and...</w:t>
      </w:r>
    </w:p>
    <w:p w14:paraId="0B34675E" w14:textId="77777777" w:rsidR="00EA7B29" w:rsidRPr="00E63420" w:rsidRDefault="00EA7B29" w:rsidP="00EA7B29">
      <w:pPr>
        <w:pStyle w:val="B10"/>
      </w:pPr>
      <w:r>
        <w:t>13</w:t>
      </w:r>
      <w:r w:rsidRPr="00E63420">
        <w:t>:</w:t>
      </w:r>
      <w:r>
        <w:tab/>
      </w:r>
      <w:r w:rsidRPr="00E63420">
        <w:t>more media is delivered...</w:t>
      </w:r>
    </w:p>
    <w:p w14:paraId="746E2B55" w14:textId="77777777" w:rsidR="00EA7B29" w:rsidRDefault="00EA7B29" w:rsidP="00EA7B29">
      <w:pPr>
        <w:pStyle w:val="B10"/>
      </w:pPr>
      <w:r w:rsidRPr="00E63420">
        <w:t>1</w:t>
      </w:r>
      <w:r>
        <w:t>4</w:t>
      </w:r>
      <w:r w:rsidRPr="00E63420">
        <w:t>:</w:t>
      </w:r>
      <w:r>
        <w:tab/>
        <w:t>The configured metrics reporting interval has passed, and the Media Session Handler now requests the collected metrics from the Media Player.</w:t>
      </w:r>
    </w:p>
    <w:p w14:paraId="41813FD5" w14:textId="77777777" w:rsidR="00EA7B29" w:rsidRDefault="00EA7B29" w:rsidP="00EA7B29">
      <w:pPr>
        <w:pStyle w:val="B10"/>
      </w:pPr>
      <w:r>
        <w:t>15: The Media Player returns the collected metrics.</w:t>
      </w:r>
    </w:p>
    <w:p w14:paraId="167AB436" w14:textId="77777777" w:rsidR="00EA7B29" w:rsidRPr="00E63420" w:rsidRDefault="00EA7B29" w:rsidP="00EA7B29">
      <w:pPr>
        <w:pStyle w:val="B10"/>
      </w:pPr>
      <w:r>
        <w:t>16:</w:t>
      </w:r>
      <w:r>
        <w:tab/>
        <w:t xml:space="preserve">The metrics are reported according to the </w:t>
      </w:r>
      <w:r w:rsidRPr="00E63420">
        <w:t>reporting method defined in the configuration, for instance HTTP upload.</w:t>
      </w:r>
    </w:p>
    <w:p w14:paraId="7C602952" w14:textId="77777777" w:rsidR="00EA7B29" w:rsidRPr="00E63420" w:rsidRDefault="00EA7B29" w:rsidP="00EA7B29">
      <w:pPr>
        <w:pStyle w:val="B10"/>
      </w:pPr>
      <w:r w:rsidRPr="00E63420">
        <w:t>1</w:t>
      </w:r>
      <w:r>
        <w:t>7</w:t>
      </w:r>
      <w:r w:rsidRPr="00E63420">
        <w:t>:</w:t>
      </w:r>
      <w:r>
        <w:tab/>
      </w:r>
      <w:r w:rsidRPr="00E63420">
        <w:t>The session continues...</w:t>
      </w:r>
    </w:p>
    <w:p w14:paraId="101E275A" w14:textId="77777777" w:rsidR="00EA7B29" w:rsidRDefault="00EA7B29" w:rsidP="00EA7B29">
      <w:pPr>
        <w:pStyle w:val="B10"/>
      </w:pPr>
      <w:r w:rsidRPr="00E63420">
        <w:t>1</w:t>
      </w:r>
      <w:r>
        <w:t>8</w:t>
      </w:r>
      <w:r w:rsidRPr="00E63420">
        <w:t>:</w:t>
      </w:r>
      <w:r>
        <w:tab/>
      </w:r>
      <w:r w:rsidRPr="00E63420">
        <w:t>more media is delivered</w:t>
      </w:r>
      <w:r>
        <w:t>, and then the session is finished.</w:t>
      </w:r>
    </w:p>
    <w:p w14:paraId="6FD86535" w14:textId="77777777" w:rsidR="00EA7B29" w:rsidRDefault="00EA7B29" w:rsidP="00EA7B29">
      <w:pPr>
        <w:pStyle w:val="B10"/>
      </w:pPr>
      <w:r w:rsidRPr="00E63420">
        <w:t>1</w:t>
      </w:r>
      <w:r>
        <w:t>9</w:t>
      </w:r>
      <w:r w:rsidRPr="00E63420">
        <w:t>:</w:t>
      </w:r>
      <w:r>
        <w:tab/>
        <w:t>The Media Session Handler requests the final metrics collected.</w:t>
      </w:r>
    </w:p>
    <w:p w14:paraId="5BAFA753" w14:textId="77777777" w:rsidR="00EA7B29" w:rsidRDefault="00EA7B29" w:rsidP="00EA7B29">
      <w:pPr>
        <w:pStyle w:val="B10"/>
      </w:pPr>
      <w:r>
        <w:t>20:</w:t>
      </w:r>
      <w:r>
        <w:tab/>
        <w:t>The Pedia Player returns the final collected metrics.</w:t>
      </w:r>
    </w:p>
    <w:p w14:paraId="7CB30BC4" w14:textId="77777777" w:rsidR="00EA7B29" w:rsidRDefault="00EA7B29" w:rsidP="00EA7B29">
      <w:pPr>
        <w:pStyle w:val="B10"/>
      </w:pPr>
      <w:r>
        <w:t>21:</w:t>
      </w:r>
      <w:r>
        <w:tab/>
        <w:t>The metrics are reported.</w:t>
      </w:r>
    </w:p>
    <w:p w14:paraId="7BD75EA0" w14:textId="77777777" w:rsidR="00EA7B29" w:rsidRDefault="00EA7B29" w:rsidP="00EA7B29">
      <w:pPr>
        <w:pStyle w:val="B10"/>
      </w:pPr>
      <w:r>
        <w:t>22:</w:t>
      </w:r>
      <w:r>
        <w:tab/>
        <w:t>The metrics collection job is deleted.</w:t>
      </w:r>
    </w:p>
    <w:p w14:paraId="10562D38" w14:textId="77777777" w:rsidR="00EA7B29" w:rsidRDefault="00EA7B29" w:rsidP="00EA7B29">
      <w:pPr>
        <w:pStyle w:val="Heading3"/>
      </w:pPr>
      <w:bookmarkStart w:id="231" w:name="_Toc36234930"/>
      <w:bookmarkStart w:id="232" w:name="_Toc36235001"/>
      <w:bookmarkStart w:id="233" w:name="_Toc36235073"/>
      <w:bookmarkStart w:id="234" w:name="_Toc36235145"/>
      <w:bookmarkStart w:id="235" w:name="_Toc41632817"/>
      <w:r>
        <w:t>5</w:t>
      </w:r>
      <w:r w:rsidRPr="00E63420">
        <w:t>.</w:t>
      </w:r>
      <w:r>
        <w:t>5</w:t>
      </w:r>
      <w:r w:rsidRPr="00E63420">
        <w:t>.</w:t>
      </w:r>
      <w:r>
        <w:t>4</w:t>
      </w:r>
      <w:r w:rsidRPr="00E63420">
        <w:tab/>
      </w:r>
      <w:r>
        <w:t>Metrics collection configuration p</w:t>
      </w:r>
      <w:r w:rsidRPr="00C11F4E">
        <w:t>arameters</w:t>
      </w:r>
      <w:bookmarkEnd w:id="231"/>
      <w:bookmarkEnd w:id="232"/>
      <w:bookmarkEnd w:id="233"/>
      <w:bookmarkEnd w:id="234"/>
      <w:bookmarkEnd w:id="235"/>
    </w:p>
    <w:p w14:paraId="55117204" w14:textId="77777777" w:rsidR="00EA7B29" w:rsidRPr="00C435EF" w:rsidRDefault="00EA7B29" w:rsidP="00EA7B29">
      <w:r>
        <w:t>Table 4.2.3-4 in clause 4.2.3 describes the metrics collection configuration parameters used in step 5 of Figure 5.5.2-1 and step 7 of Figure 5.5.3-1. Note that some of the parameters are only relevant for a specific reporting option, as shown in Table 5.5.4-1 below.</w:t>
      </w:r>
    </w:p>
    <w:p w14:paraId="194FF7E5" w14:textId="77777777"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Metrics collection 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EA7B29" w14:paraId="747BCDEB"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E5CA02" w14:textId="77777777" w:rsidR="00EA7B29" w:rsidRDefault="00EA7B29" w:rsidP="00C670DD">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98382F3" w14:textId="77777777" w:rsidR="00EA7B29" w:rsidRPr="00F742AC" w:rsidRDefault="00EA7B29" w:rsidP="00C670DD">
            <w:pPr>
              <w:pStyle w:val="NormalWeb"/>
              <w:spacing w:before="0" w:beforeAutospacing="0" w:after="0" w:afterAutospacing="0"/>
              <w:jc w:val="center"/>
              <w:rPr>
                <w:lang w:val="en-GB"/>
              </w:rPr>
            </w:pPr>
            <w:r w:rsidRPr="00F742AC">
              <w:rPr>
                <w:rFonts w:ascii="Arial" w:hAnsi="Arial" w:cs="Arial"/>
                <w:b/>
                <w:bCs/>
                <w:color w:val="000000"/>
                <w:sz w:val="18"/>
                <w:szCs w:val="18"/>
                <w:lang w:val="en-GB"/>
              </w:rPr>
              <w:t>Out-of-band-controlled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5435E0C" w14:textId="77777777" w:rsidR="00EA7B29" w:rsidRDefault="00EA7B29" w:rsidP="00C670DD">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rPr>
              <w:t>In-band-</w:t>
            </w:r>
            <w:r>
              <w:rPr>
                <w:rFonts w:ascii="Arial" w:hAnsi="Arial" w:cs="Arial"/>
                <w:b/>
                <w:bCs/>
                <w:color w:val="000000"/>
                <w:sz w:val="18"/>
                <w:szCs w:val="18"/>
              </w:rPr>
              <w:br/>
              <w:t>controlled reporting</w:t>
            </w:r>
          </w:p>
        </w:tc>
      </w:tr>
      <w:tr w:rsidR="00EA7B29" w:rsidRPr="001B292C" w14:paraId="77284CB6"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7AF39"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2A0B79" w14:textId="77777777" w:rsidR="00EA7B29" w:rsidRPr="001B292C" w:rsidRDefault="00EA7B29" w:rsidP="00C670DD">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52072521"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56E671EF"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13C745"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D0844B" w14:textId="77777777" w:rsidR="00EA7B29" w:rsidRPr="001B292C" w:rsidRDefault="00EA7B29" w:rsidP="00C670DD">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67703677"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53B961F0"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D95"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EDC36" w14:textId="77777777" w:rsidR="00EA7B29" w:rsidRPr="001B292C"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2962F0B7"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31B41147"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EF1CA4"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A7AFF"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39BD640D"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3F5134FC"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7A05D"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A00C3E"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7E02750B"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p>
        </w:tc>
      </w:tr>
      <w:tr w:rsidR="00EA7B29" w:rsidRPr="001B292C" w14:paraId="0721F083"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6A897B"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28F6AB" w14:textId="77777777" w:rsidR="00EA7B29" w:rsidRPr="00267A9F"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798BE6CB"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bl>
    <w:p w14:paraId="3C148152" w14:textId="77777777" w:rsidR="00EA7B29" w:rsidRDefault="00EA7B29" w:rsidP="00EA7B29">
      <w:pPr>
        <w:pStyle w:val="FP"/>
      </w:pPr>
    </w:p>
    <w:p w14:paraId="79B1F550" w14:textId="77777777" w:rsidR="00EA7B29" w:rsidRDefault="00EA7B29" w:rsidP="00EA7B29">
      <w:pPr>
        <w:pStyle w:val="Heading2"/>
      </w:pPr>
      <w:bookmarkStart w:id="236" w:name="_Toc26271255"/>
      <w:bookmarkStart w:id="237" w:name="_Toc36234931"/>
      <w:bookmarkStart w:id="238" w:name="_Toc36235002"/>
      <w:bookmarkStart w:id="239" w:name="_Toc36235074"/>
      <w:bookmarkStart w:id="240" w:name="_Toc36235146"/>
      <w:bookmarkStart w:id="241" w:name="_Toc41632818"/>
      <w:r w:rsidRPr="00E63420">
        <w:lastRenderedPageBreak/>
        <w:t>5.6</w:t>
      </w:r>
      <w:r w:rsidRPr="00E63420">
        <w:tab/>
        <w:t>Consumption reporting</w:t>
      </w:r>
      <w:bookmarkEnd w:id="236"/>
      <w:bookmarkEnd w:id="237"/>
      <w:bookmarkEnd w:id="238"/>
      <w:bookmarkEnd w:id="239"/>
      <w:bookmarkEnd w:id="240"/>
      <w:bookmarkEnd w:id="241"/>
    </w:p>
    <w:p w14:paraId="3B1CE5B0" w14:textId="77777777" w:rsidR="00EA7B29" w:rsidRPr="00655E6B" w:rsidRDefault="00EA7B29" w:rsidP="00EA7B29">
      <w:pPr>
        <w:pStyle w:val="Heading3"/>
      </w:pPr>
      <w:bookmarkStart w:id="242" w:name="_Toc41632819"/>
      <w:bookmarkStart w:id="243" w:name="_Toc26271256"/>
      <w:bookmarkStart w:id="244" w:name="_Toc36234932"/>
      <w:bookmarkStart w:id="245" w:name="_Toc36235003"/>
      <w:bookmarkStart w:id="246" w:name="_Toc36235075"/>
      <w:bookmarkStart w:id="247" w:name="_Toc36235147"/>
      <w:r>
        <w:t>5</w:t>
      </w:r>
      <w:r w:rsidRPr="00E63420">
        <w:t>.</w:t>
      </w:r>
      <w:r>
        <w:t>6</w:t>
      </w:r>
      <w:r w:rsidRPr="00E63420">
        <w:t>.</w:t>
      </w:r>
      <w:r>
        <w:t>1</w:t>
      </w:r>
      <w:r w:rsidRPr="00E63420">
        <w:tab/>
      </w:r>
      <w:r>
        <w:t>Consumption reporting procedure</w:t>
      </w:r>
      <w:bookmarkEnd w:id="242"/>
      <w:bookmarkEnd w:id="243"/>
      <w:bookmarkEnd w:id="244"/>
      <w:bookmarkEnd w:id="245"/>
      <w:bookmarkEnd w:id="246"/>
      <w:bookmarkEnd w:id="247"/>
    </w:p>
    <w:commentRangeStart w:id="248"/>
    <w:commentRangeStart w:id="249"/>
    <w:p w14:paraId="5EA472DE" w14:textId="77777777" w:rsidR="00EA7B29" w:rsidRPr="00E63420" w:rsidRDefault="00EA7B29" w:rsidP="00EA7B29">
      <w:pPr>
        <w:pStyle w:val="TH"/>
      </w:pPr>
      <w:r>
        <w:object w:dxaOrig="11190" w:dyaOrig="12360" w14:anchorId="2A713BD4">
          <v:shape id="_x0000_i2004" type="#_x0000_t75" style="width:468pt;height:516.2pt" o:ole="">
            <v:imagedata r:id="rId53" o:title=""/>
          </v:shape>
          <o:OLEObject Type="Embed" ProgID="Mscgen.Chart" ShapeID="_x0000_i2004" DrawAspect="Content" ObjectID="_1653899992" r:id="rId54"/>
        </w:object>
      </w:r>
      <w:commentRangeEnd w:id="248"/>
      <w:r>
        <w:rPr>
          <w:rStyle w:val="CommentReference"/>
          <w:rFonts w:ascii="Times New Roman" w:hAnsi="Times New Roman"/>
          <w:b w:val="0"/>
        </w:rPr>
        <w:commentReference w:id="248"/>
      </w:r>
      <w:commentRangeEnd w:id="249"/>
      <w:r>
        <w:rPr>
          <w:rStyle w:val="CommentReference"/>
          <w:rFonts w:ascii="Times New Roman" w:hAnsi="Times New Roman"/>
          <w:b w:val="0"/>
        </w:rPr>
        <w:commentReference w:id="249"/>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250" w:name="_Toc26271257"/>
      <w:bookmarkStart w:id="251" w:name="_Toc36234933"/>
      <w:bookmarkStart w:id="252" w:name="_Toc36235004"/>
      <w:bookmarkStart w:id="253" w:name="_Toc36235076"/>
      <w:bookmarkStart w:id="254" w:name="_Toc36235148"/>
      <w:bookmarkStart w:id="255" w:name="_Toc41632820"/>
      <w:r>
        <w:t>5</w:t>
      </w:r>
      <w:r w:rsidRPr="00E63420">
        <w:t>.</w:t>
      </w:r>
      <w:r>
        <w:t>6</w:t>
      </w:r>
      <w:r w:rsidRPr="00E63420">
        <w:t>.2</w:t>
      </w:r>
      <w:r w:rsidRPr="00E63420">
        <w:tab/>
      </w:r>
      <w:r>
        <w:t>Consumption reporting parameter</w:t>
      </w:r>
      <w:r w:rsidRPr="00E63420">
        <w:t>s</w:t>
      </w:r>
      <w:bookmarkEnd w:id="250"/>
      <w:bookmarkEnd w:id="251"/>
      <w:bookmarkEnd w:id="252"/>
      <w:bookmarkEnd w:id="253"/>
      <w:bookmarkEnd w:id="254"/>
      <w:bookmarkEnd w:id="255"/>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rStyle w:val="CommentReference"/>
        </w:rPr>
        <w:commentReference w:id="256"/>
      </w: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C670DD">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C670DD">
            <w:pPr>
              <w:pStyle w:val="TAH"/>
            </w:pPr>
            <w:r>
              <w:t>Description</w:t>
            </w:r>
          </w:p>
        </w:tc>
      </w:tr>
      <w:tr w:rsidR="00EA7B29" w14:paraId="6EAC3F6B"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C670DD">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C670DD">
            <w:pPr>
              <w:pStyle w:val="TAL"/>
              <w:rPr>
                <w:lang w:val="en-US"/>
              </w:rPr>
            </w:pPr>
            <w:r>
              <w:rPr>
                <w:lang w:val="en-US"/>
              </w:rPr>
              <w:t>Identify the Media Player Entry.</w:t>
            </w:r>
          </w:p>
          <w:p w14:paraId="42DE8BF6" w14:textId="77777777" w:rsidR="00EA7B29" w:rsidRPr="001B292C" w:rsidRDefault="00EA7B29" w:rsidP="00C670DD">
            <w:pPr>
              <w:pStyle w:val="StyleTALcontinuationBefore025lineAfter025line"/>
            </w:pPr>
            <w:r>
              <w:t>In the case of DASH, the Media Player Entry pointer can be a URL of the MPD.</w:t>
            </w:r>
          </w:p>
        </w:tc>
      </w:tr>
      <w:tr w:rsidR="00EA7B29" w14:paraId="49401B72"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C670DD">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C670DD">
            <w:pPr>
              <w:pStyle w:val="TAL"/>
              <w:rPr>
                <w:lang w:val="en-US"/>
              </w:rPr>
            </w:pPr>
            <w:r>
              <w:rPr>
                <w:lang w:val="en-US"/>
              </w:rPr>
              <w:t>Identify the identifier of the UE that consumes the data.</w:t>
            </w:r>
          </w:p>
        </w:tc>
      </w:tr>
      <w:tr w:rsidR="00EA7B29" w14:paraId="4939BD0B"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C670DD">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C670DD">
            <w:pPr>
              <w:pStyle w:val="TAL"/>
              <w:rPr>
                <w:lang w:val="en-US"/>
              </w:rPr>
            </w:pPr>
            <w:r>
              <w:rPr>
                <w:lang w:val="en-US"/>
              </w:rPr>
              <w:t>Identify the UE location type.</w:t>
            </w:r>
          </w:p>
          <w:p w14:paraId="75D18DC9" w14:textId="77777777" w:rsidR="00EA7B29" w:rsidRDefault="00EA7B29" w:rsidP="00C670DD">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C670DD">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C670DD">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C670DD">
            <w:pPr>
              <w:pStyle w:val="TAL"/>
              <w:rPr>
                <w:lang w:val="en-US"/>
              </w:rPr>
            </w:pPr>
            <w:r>
              <w:rPr>
                <w:lang w:val="en-US"/>
              </w:rPr>
              <w:t>Identify the UE location.</w:t>
            </w:r>
          </w:p>
          <w:p w14:paraId="179E5ECF" w14:textId="77777777" w:rsidR="00EA7B29" w:rsidRPr="00257D4F" w:rsidRDefault="00EA7B29" w:rsidP="00C670DD">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C670DD">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C670DD">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C670DD">
            <w:pPr>
              <w:pStyle w:val="StyleTALcontinuationBefore025lineAfter025line"/>
            </w:pPr>
            <w:r>
              <w:t>In the case of DASH, the AdaptationSet@id may be used.</w:t>
            </w:r>
          </w:p>
        </w:tc>
      </w:tr>
      <w:tr w:rsidR="00EA7B29" w14:paraId="53316A25"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C670DD">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C670DD">
            <w:pPr>
              <w:pStyle w:val="TAL"/>
              <w:rPr>
                <w:lang w:val="en-US"/>
              </w:rPr>
            </w:pPr>
            <w:r>
              <w:rPr>
                <w:lang w:val="en-US"/>
              </w:rPr>
              <w:t>The time when media consumption started.</w:t>
            </w:r>
          </w:p>
        </w:tc>
      </w:tr>
      <w:tr w:rsidR="00EA7B29" w14:paraId="3D367454"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C670DD">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C670DD">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257" w:name="_Toc36234934"/>
      <w:bookmarkStart w:id="258" w:name="_Toc36235005"/>
      <w:bookmarkStart w:id="259" w:name="_Toc36235077"/>
      <w:bookmarkStart w:id="260" w:name="_Toc36235149"/>
      <w:bookmarkStart w:id="261" w:name="_Toc41632821"/>
      <w:r>
        <w:lastRenderedPageBreak/>
        <w:t>5</w:t>
      </w:r>
      <w:r w:rsidRPr="00E63420">
        <w:t>.</w:t>
      </w:r>
      <w:r>
        <w:t>6</w:t>
      </w:r>
      <w:r w:rsidRPr="00E63420">
        <w:t>.</w:t>
      </w:r>
      <w:r>
        <w:t>3</w:t>
      </w:r>
      <w:r w:rsidRPr="00E63420">
        <w:tab/>
      </w:r>
      <w:r>
        <w:t>Triggering consumption reporting</w:t>
      </w:r>
      <w:bookmarkEnd w:id="257"/>
      <w:bookmarkEnd w:id="258"/>
      <w:bookmarkEnd w:id="259"/>
      <w:bookmarkEnd w:id="260"/>
      <w:bookmarkEnd w:id="261"/>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7777777" w:rsidR="00EA7B29" w:rsidRDefault="00EA7B29" w:rsidP="00EA7B29">
      <w:pPr>
        <w:pStyle w:val="B10"/>
        <w:keepNext/>
        <w:numPr>
          <w:ilvl w:val="0"/>
          <w:numId w:val="30"/>
        </w:numPr>
        <w:overflowPunct w:val="0"/>
        <w:autoSpaceDE w:val="0"/>
        <w:autoSpaceDN w:val="0"/>
        <w:adjustRightInd w:val="0"/>
        <w:textAlignment w:val="baseline"/>
      </w:pPr>
      <w:r>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262" w:name="_Toc26271258"/>
      <w:bookmarkStart w:id="263" w:name="_Toc36234935"/>
      <w:bookmarkStart w:id="264" w:name="_Toc36235006"/>
      <w:bookmarkStart w:id="265" w:name="_Toc36235078"/>
      <w:bookmarkStart w:id="266" w:name="_Toc36235150"/>
      <w:bookmarkStart w:id="267" w:name="_Toc41632822"/>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262"/>
      <w:bookmarkEnd w:id="263"/>
      <w:bookmarkEnd w:id="264"/>
      <w:bookmarkEnd w:id="265"/>
      <w:bookmarkEnd w:id="266"/>
      <w:bookmarkEnd w:id="267"/>
    </w:p>
    <w:p w14:paraId="4EB1E441" w14:textId="77777777" w:rsidR="00EA7B29" w:rsidRDefault="00EA7B29" w:rsidP="00EA7B29">
      <w:pPr>
        <w:pStyle w:val="Heading3"/>
      </w:pPr>
      <w:bookmarkStart w:id="268" w:name="_Toc26271259"/>
      <w:bookmarkStart w:id="269" w:name="_Toc36234936"/>
      <w:bookmarkStart w:id="270" w:name="_Toc36235007"/>
      <w:bookmarkStart w:id="271" w:name="_Toc36235079"/>
      <w:bookmarkStart w:id="272" w:name="_Toc36235151"/>
      <w:bookmarkStart w:id="273" w:name="_Toc41632823"/>
      <w:r>
        <w:t>5.7.1</w:t>
      </w:r>
      <w:r>
        <w:tab/>
        <w:t>General</w:t>
      </w:r>
      <w:bookmarkEnd w:id="268"/>
      <w:bookmarkEnd w:id="269"/>
      <w:bookmarkEnd w:id="270"/>
      <w:bookmarkEnd w:id="271"/>
      <w:bookmarkEnd w:id="272"/>
      <w:bookmarkEnd w:id="273"/>
    </w:p>
    <w:p w14:paraId="198E78CB" w14:textId="77777777"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application flows within the same PDU Session. The Media Session Handler provides a Policy Template Id </w:t>
      </w:r>
      <w:r>
        <w:lastRenderedPageBreak/>
        <w:t>together with a Flow Description when requesting a dynamic policy. An example Policy Template Id value is “background_data”.</w:t>
      </w:r>
    </w:p>
    <w:p w14:paraId="09BCBBCC" w14:textId="77777777" w:rsidR="00EA7B29" w:rsidRDefault="00EA7B29" w:rsidP="00EA7B29">
      <w:pPr>
        <w:keepNext/>
      </w:pPr>
      <w:r>
        <w:t>The Media Session Handler provides needed information to the 5GMSd AF, so that the 5GMSd</w:t>
      </w:r>
      <w:r w:rsidDel="00015835">
        <w:t xml:space="preserve"> </w:t>
      </w:r>
      <w:r>
        <w:t xml:space="preserve">AF can combine the semi-static parameters from a Policy Template (which is associated with the Policy Template Id) with the API parameters to trigger a dynamic PCC rule update using the NEF or PCF. </w:t>
      </w:r>
    </w:p>
    <w:p w14:paraId="287D2F7E" w14:textId="77777777" w:rsidR="00EA7B29" w:rsidRDefault="00EA7B29" w:rsidP="00EA7B29">
      <w:pPr>
        <w:keepNext/>
      </w:pPr>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274" w:name="_Toc36234937"/>
      <w:bookmarkStart w:id="275" w:name="_Toc36235008"/>
      <w:bookmarkStart w:id="276" w:name="_Toc36235080"/>
      <w:bookmarkStart w:id="277" w:name="_Toc36235152"/>
      <w:bookmarkStart w:id="278" w:name="_Toc41632824"/>
      <w:r>
        <w:t>5.7.2</w:t>
      </w:r>
      <w:r>
        <w:tab/>
        <w:t>Provisioning</w:t>
      </w:r>
      <w:bookmarkEnd w:id="274"/>
      <w:bookmarkEnd w:id="275"/>
      <w:bookmarkEnd w:id="276"/>
      <w:bookmarkEnd w:id="277"/>
      <w:bookmarkEnd w:id="278"/>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64AE064F" w14:textId="77777777" w:rsidR="00EA7B29" w:rsidRDefault="00EA7B29" w:rsidP="00EA7B29">
      <w:pPr>
        <w:keepNext/>
        <w:jc w:val="center"/>
      </w:pPr>
      <w:r>
        <w:object w:dxaOrig="11991" w:dyaOrig="11941" w14:anchorId="551102D7">
          <v:shape id="_x0000_i2005" type="#_x0000_t75" style="width:391.55pt;height:389.9pt;mso-position-horizontal:absolute" o:ole="">
            <v:imagedata r:id="rId55" o:title=""/>
            <o:lock v:ext="edit" aspectratio="f"/>
          </v:shape>
          <o:OLEObject Type="Embed" ProgID="Visio.Drawing.15" ShapeID="_x0000_i2005" DrawAspect="Content" ObjectID="_1653899993" r:id="rId56"/>
        </w:object>
      </w:r>
    </w:p>
    <w:p w14:paraId="0334E044" w14:textId="77777777"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279" w:name="_Toc26271260"/>
      <w:bookmarkStart w:id="280" w:name="_Toc36234938"/>
      <w:bookmarkStart w:id="281" w:name="_Toc36235009"/>
      <w:bookmarkStart w:id="282" w:name="_Toc36235081"/>
      <w:bookmarkStart w:id="283" w:name="_Toc36235153"/>
      <w:bookmarkStart w:id="284" w:name="_Toc41632825"/>
      <w:r>
        <w:lastRenderedPageBreak/>
        <w:t>5.7.3</w:t>
      </w:r>
      <w:r>
        <w:tab/>
        <w:t>Progressive Download of On-Demand Content</w:t>
      </w:r>
      <w:bookmarkEnd w:id="279"/>
      <w:bookmarkEnd w:id="280"/>
      <w:bookmarkEnd w:id="281"/>
      <w:bookmarkEnd w:id="282"/>
      <w:bookmarkEnd w:id="283"/>
      <w:bookmarkEnd w:id="284"/>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commentRangeStart w:id="285"/>
    <w:p w14:paraId="262D5526" w14:textId="77777777" w:rsidR="00EA7B29" w:rsidRPr="00E63420" w:rsidRDefault="00EA7B29" w:rsidP="00EA7B29">
      <w:pPr>
        <w:pStyle w:val="TH"/>
      </w:pPr>
      <w:r w:rsidRPr="00E63420">
        <w:object w:dxaOrig="13920" w:dyaOrig="13150" w14:anchorId="08A6CF3F">
          <v:shape id="_x0000_i2006" type="#_x0000_t75" style="width:509pt;height:481.3pt" o:ole="">
            <v:imagedata r:id="rId57" o:title=""/>
          </v:shape>
          <o:OLEObject Type="Embed" ProgID="Mscgen.Chart" ShapeID="_x0000_i2006" DrawAspect="Content" ObjectID="_1653899994" r:id="rId58"/>
        </w:object>
      </w:r>
      <w:commentRangeEnd w:id="285"/>
      <w:r>
        <w:rPr>
          <w:rStyle w:val="CommentReference"/>
          <w:rFonts w:ascii="Times New Roman" w:hAnsi="Times New Roman"/>
          <w:b w:val="0"/>
        </w:rPr>
        <w:commentReference w:id="285"/>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EA7B29">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77777777" w:rsidR="00EA7B29" w:rsidRPr="00E63420" w:rsidRDefault="00EA7B29" w:rsidP="00EA7B29">
      <w:pPr>
        <w:pStyle w:val="NO"/>
      </w:pPr>
      <w:r>
        <w:t>NOTE:</w:t>
      </w:r>
      <w:r>
        <w:tab/>
      </w:r>
      <w:r w:rsidRPr="00E63420">
        <w:t xml:space="preserve">The </w:t>
      </w:r>
      <w:r>
        <w:t xml:space="preserve">Service and </w:t>
      </w:r>
      <w:r w:rsidRPr="00E63420">
        <w:t>Content Discovery procedure only involves the App 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77777777" w:rsidR="00EA7B29" w:rsidRDefault="00EA7B29" w:rsidP="00EA7B29">
      <w:pPr>
        <w:pStyle w:val="B10"/>
      </w:pPr>
      <w:r>
        <w:t>7:</w:t>
      </w:r>
      <w:r>
        <w:tab/>
        <w:t>The Media Player notifies the Media Session Handler about the Flow description(s)</w:t>
      </w:r>
      <w:commentRangeStart w:id="286"/>
      <w:r>
        <w:t xml:space="preserve"> of the transport session established in the previous step </w:t>
      </w:r>
      <w:commentRangeEnd w:id="286"/>
      <w:r>
        <w:rPr>
          <w:rStyle w:val="CommentReference"/>
        </w:rPr>
        <w:commentReference w:id="286"/>
      </w:r>
      <w:r>
        <w:t>(see TS 23.502 [3]), e.g. the 5-tuple.</w:t>
      </w:r>
    </w:p>
    <w:p w14:paraId="6E3F617E" w14:textId="77777777" w:rsidR="00EA7B29" w:rsidRDefault="00EA7B29" w:rsidP="00EA7B29">
      <w:pPr>
        <w:pStyle w:val="B10"/>
      </w:pPr>
      <w:r>
        <w:t>8:</w:t>
      </w:r>
      <w:r>
        <w:tab/>
        <w:t>The Media Session Handler requests that a dynamic policy be applied to the media session. The request includes at least the Provisioning Session identifier, the Flow description(s) and the Policy Template identifier (see Table 5.7.4</w:t>
      </w:r>
      <w:r>
        <w:noBreakHyphen/>
        <w:t xml:space="preserve">1) to be applied to the described transport session. The 5GMSd AF uses the Policy Template indication for the related procedure and to identify the related network function. </w:t>
      </w:r>
    </w:p>
    <w:p w14:paraId="108C1C6E" w14:textId="77777777" w:rsidR="00EA7B29" w:rsidRDefault="00EA7B29" w:rsidP="00EA7B29">
      <w:pPr>
        <w:pStyle w:val="B10"/>
      </w:pPr>
      <w:bookmarkStart w:id="287" w:name="_Hlk18943847"/>
      <w:r>
        <w:t>9:</w:t>
      </w:r>
      <w:r>
        <w:tab/>
        <w:t>This step applies when the 5GMSd</w:t>
      </w:r>
      <w:r w:rsidDel="00015835">
        <w:t xml:space="preserve"> </w:t>
      </w:r>
      <w:r>
        <w:t>AF resides in the trusted Data Network. Depending on the Policy Template, the step is executed either:</w:t>
      </w:r>
    </w:p>
    <w:p w14:paraId="6A2B72F6"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1FE640C1"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5F4EE97A" w14:textId="77777777" w:rsidR="00EA7B29" w:rsidRDefault="00EA7B29" w:rsidP="00EA7B29">
      <w:pPr>
        <w:pStyle w:val="B3"/>
      </w:pPr>
      <w:r>
        <w:t>-</w:t>
      </w:r>
      <w:r>
        <w:tab/>
        <w:t>when interacting via the NEF with the PCF, continue at step 10a.</w:t>
      </w:r>
    </w:p>
    <w:p w14:paraId="715FE474" w14:textId="77777777" w:rsidR="00EA7B29" w:rsidRDefault="00EA7B29" w:rsidP="00EA7B29">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6233EC63" w14:textId="77777777" w:rsidR="00EA7B29" w:rsidRDefault="00EA7B29" w:rsidP="00EA7B29">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AF may use the Nnef_AFsessionWithQoS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DF3023">
        <w:t>Nnef_ChargeableParty service</w:t>
      </w:r>
      <w:r>
        <w:t xml:space="preserve"> as defined in TS 23.502 [3] clause 5.2.6.8. (The complete call flow is described in TS 23.502 clause 4.15.6.4 and clause 4.15.6.5.) The Policy Template may contain </w:t>
      </w:r>
      <w:r>
        <w:rPr>
          <w:lang w:eastAsia="zh-CN"/>
        </w:rPr>
        <w:t xml:space="preserve">the </w:t>
      </w:r>
      <w:r>
        <w:rPr>
          <w:rStyle w:val="CommentReference"/>
        </w:rPr>
        <w:commentReference w:id="288"/>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287"/>
    <w:p w14:paraId="37A0FEE2" w14:textId="77777777"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commentRangeStart w:id="289"/>
      <w:r>
        <w:t>13</w:t>
      </w:r>
      <w:r w:rsidRPr="00E63420">
        <w:t>:</w:t>
      </w:r>
      <w:r>
        <w:tab/>
      </w:r>
      <w:r w:rsidRPr="00E63420">
        <w:t xml:space="preserve">The </w:t>
      </w:r>
      <w:r>
        <w:t xml:space="preserve">Media </w:t>
      </w:r>
      <w:r w:rsidRPr="00E63420">
        <w:t>Player sends the request for the progressive download content</w:t>
      </w:r>
      <w:r>
        <w:t>.</w:t>
      </w:r>
      <w:commentRangeEnd w:id="289"/>
      <w:r>
        <w:rPr>
          <w:rStyle w:val="CommentReference"/>
        </w:rPr>
        <w:commentReference w:id="289"/>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290" w:name="_Toc26271261"/>
      <w:bookmarkStart w:id="291" w:name="_Toc36234939"/>
      <w:bookmarkStart w:id="292" w:name="_Toc36235010"/>
      <w:bookmarkStart w:id="293" w:name="_Toc36235082"/>
      <w:bookmarkStart w:id="294" w:name="_Toc36235154"/>
      <w:bookmarkStart w:id="295" w:name="_Toc41632826"/>
      <w:r>
        <w:lastRenderedPageBreak/>
        <w:t>5.7.4</w:t>
      </w:r>
      <w:r>
        <w:tab/>
        <w:t>DASH Streaming</w:t>
      </w:r>
      <w:bookmarkEnd w:id="290"/>
      <w:bookmarkEnd w:id="291"/>
      <w:bookmarkEnd w:id="292"/>
      <w:bookmarkEnd w:id="293"/>
      <w:bookmarkEnd w:id="294"/>
      <w:bookmarkEnd w:id="295"/>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2007" type="#_x0000_t75" style="width:491.8pt;height:564.9pt" o:ole="">
            <v:imagedata r:id="rId59" o:title=""/>
          </v:shape>
          <o:OLEObject Type="Embed" ProgID="Mscgen.Chart" ShapeID="_x0000_i2007" DrawAspect="Content" ObjectID="_1653899995" r:id="rId60"/>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EA7B29">
      <w:pPr>
        <w:pStyle w:val="B10"/>
      </w:pPr>
      <w:r>
        <w:t>-</w:t>
      </w:r>
      <w:r>
        <w:tab/>
        <w:t>The 5GMSd-Aware Application has received the service announcement from the 5GMSd Application Provider.</w:t>
      </w:r>
    </w:p>
    <w:p w14:paraId="786D3C09" w14:textId="77777777" w:rsidR="00EA7B29" w:rsidRDefault="00EA7B29" w:rsidP="00EA7B29">
      <w:pPr>
        <w:pStyle w:val="B10"/>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EA7B29">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77777777"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description of the application flows e.g. 5-tuples</w:t>
      </w:r>
      <w:r w:rsidRPr="00E63420">
        <w:t>.</w:t>
      </w:r>
    </w:p>
    <w:p w14:paraId="47B6E565" w14:textId="77777777" w:rsidR="00EA7B29" w:rsidRDefault="00EA7B29" w:rsidP="00EA7B29">
      <w:pPr>
        <w:pStyle w:val="B10"/>
      </w:pPr>
      <w:r>
        <w:t>15:</w:t>
      </w:r>
      <w:r>
        <w:tab/>
        <w:t>The Media Session Handler requests that a dynamic policy be applied to the media session. The request includes at least the Provisioning Session identifier, the Flow description(s) and the Policy Template identifier (see Table 5.7.4-1), to be applied to the described transport session. The 5GMSd</w:t>
      </w:r>
      <w:r w:rsidDel="00015835">
        <w:t xml:space="preserve"> </w:t>
      </w:r>
      <w:r>
        <w:t>AF uses the Policy Template for the related procedure and to identify the related network function.</w:t>
      </w:r>
    </w:p>
    <w:p w14:paraId="4E8B3ADE" w14:textId="77777777" w:rsidR="00EA7B29" w:rsidRDefault="00EA7B29" w:rsidP="00EA7B29">
      <w:pPr>
        <w:pStyle w:val="B10"/>
        <w:keepNext/>
      </w:pPr>
      <w:r>
        <w:lastRenderedPageBreak/>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77777777" w:rsidR="00EA7B29" w:rsidRDefault="00EA7B29" w:rsidP="00EA7B29">
      <w:pPr>
        <w:pStyle w:val="B3"/>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EA7B29">
      <w:pPr>
        <w:pStyle w:val="B10"/>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AF may use the Nnef_AFsessionWithQoS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DF3023">
        <w:t>Nnef_ChargeableParty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77777777"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296" w:name="_Toc26271262"/>
      <w:bookmarkStart w:id="297" w:name="_Toc36234940"/>
      <w:bookmarkStart w:id="298" w:name="_Toc36235011"/>
      <w:bookmarkStart w:id="299" w:name="_Toc36235083"/>
      <w:bookmarkStart w:id="300" w:name="_Toc36235155"/>
      <w:bookmarkStart w:id="301" w:name="_Toc41632827"/>
      <w:r>
        <w:t>5</w:t>
      </w:r>
      <w:r w:rsidRPr="00E63420">
        <w:t>.</w:t>
      </w:r>
      <w:r>
        <w:t>7</w:t>
      </w:r>
      <w:r w:rsidRPr="00E63420">
        <w:t>.</w:t>
      </w:r>
      <w:r>
        <w:t>5</w:t>
      </w:r>
      <w:r w:rsidRPr="00E63420">
        <w:tab/>
      </w:r>
      <w:r w:rsidRPr="00C11F4E">
        <w:t>Parameters for dynamic policy invocation configuration</w:t>
      </w:r>
      <w:bookmarkEnd w:id="296"/>
      <w:bookmarkEnd w:id="297"/>
      <w:bookmarkEnd w:id="298"/>
      <w:bookmarkEnd w:id="299"/>
      <w:bookmarkEnd w:id="300"/>
      <w:bookmarkEnd w:id="301"/>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C670DD">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C670DD">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71EE358B"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B8FD56" w14:textId="77777777" w:rsidR="00EA7B29" w:rsidRDefault="00EA7B29" w:rsidP="00C670DD">
            <w:pPr>
              <w:pStyle w:val="TAL"/>
            </w:pPr>
            <w:r>
              <w:t>Status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DB6B56" w14:textId="77777777" w:rsidR="00EA7B29" w:rsidRDefault="00EA7B29" w:rsidP="00C670DD">
            <w:pPr>
              <w:pStyle w:val="TAL"/>
              <w:rPr>
                <w:lang w:val="en-US"/>
              </w:rPr>
            </w:pPr>
            <w:r>
              <w:rPr>
                <w:lang w:val="en-US"/>
              </w:rPr>
              <w:t>Status of a dynamic policy. A dynamic policy has the status granted or rejected.</w:t>
            </w:r>
          </w:p>
          <w:p w14:paraId="23B1AAB2" w14:textId="77777777" w:rsidR="00EA7B29" w:rsidRPr="001B292C" w:rsidRDefault="00EA7B29" w:rsidP="00C670DD">
            <w:pPr>
              <w:pStyle w:val="TALcontinuation"/>
              <w:spacing w:before="60"/>
            </w:pPr>
            <w:r>
              <w:t>The status of a policy may change while the streaming session is active.</w:t>
            </w:r>
          </w:p>
        </w:tc>
      </w:tr>
      <w:tr w:rsidR="00EA7B29" w:rsidRPr="001B292C" w14:paraId="44640AB1"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C670DD">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C670DD">
            <w:pPr>
              <w:pStyle w:val="TAL"/>
              <w:rPr>
                <w:lang w:val="en-US"/>
              </w:rPr>
            </w:pPr>
            <w:r>
              <w:rPr>
                <w:lang w:val="en-US"/>
              </w:rPr>
              <w:t>Information about the policy enforcement system.</w:t>
            </w:r>
          </w:p>
        </w:tc>
      </w:tr>
    </w:tbl>
    <w:p w14:paraId="4CFAF88C" w14:textId="77777777" w:rsidR="00EA7B29" w:rsidRDefault="00EA7B29" w:rsidP="00EA7B29">
      <w:pPr>
        <w:pStyle w:val="FP"/>
      </w:pPr>
    </w:p>
    <w:p w14:paraId="531E014E" w14:textId="77777777" w:rsidR="00EA7B29" w:rsidRDefault="00EA7B29" w:rsidP="00EA7B29">
      <w:pPr>
        <w:pStyle w:val="Heading2"/>
        <w:rPr>
          <w:noProof/>
        </w:rPr>
      </w:pPr>
      <w:bookmarkStart w:id="302" w:name="_Toc26271263"/>
      <w:bookmarkStart w:id="303" w:name="_Toc36234941"/>
      <w:bookmarkStart w:id="304" w:name="_Toc36235012"/>
      <w:bookmarkStart w:id="305" w:name="_Toc36235084"/>
      <w:bookmarkStart w:id="306" w:name="_Toc36235156"/>
      <w:bookmarkStart w:id="307" w:name="_Toc41632828"/>
      <w:bookmarkStart w:id="308" w:name="_Hlk37773338"/>
      <w:r>
        <w:rPr>
          <w:noProof/>
        </w:rPr>
        <w:lastRenderedPageBreak/>
        <w:t>5.8</w:t>
      </w:r>
      <w:r>
        <w:rPr>
          <w:noProof/>
        </w:rPr>
        <w:tab/>
      </w:r>
      <w:bookmarkStart w:id="309" w:name="_Hlk22856465"/>
      <w:bookmarkStart w:id="310" w:name="_Hlk37773844"/>
      <w:r>
        <w:rPr>
          <w:noProof/>
        </w:rPr>
        <w:t>Dynamic Policy based on Network Slicing for Downlink Media Streaming</w:t>
      </w:r>
      <w:bookmarkEnd w:id="302"/>
      <w:bookmarkEnd w:id="303"/>
      <w:bookmarkEnd w:id="304"/>
      <w:bookmarkEnd w:id="305"/>
      <w:bookmarkEnd w:id="306"/>
      <w:bookmarkEnd w:id="307"/>
      <w:bookmarkEnd w:id="309"/>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77777777"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commentRangeStart w:id="311"/>
      <w:r w:rsidRPr="004C72C3">
        <w:rPr>
          <w:lang w:val="en-US"/>
        </w:rPr>
        <w:t>will</w:t>
      </w:r>
      <w:commentRangeEnd w:id="311"/>
      <w:r>
        <w:rPr>
          <w:rStyle w:val="CommentReference"/>
        </w:rPr>
        <w:commentReference w:id="311"/>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Pr>
          <w:rStyle w:val="CommentReference"/>
          <w:rFonts w:ascii="Times New Roman" w:hAnsi="Times New Roman"/>
          <w:b w:val="0"/>
        </w:rPr>
        <w:commentReference w:id="312"/>
      </w:r>
      <w:r w:rsidRPr="004C72C3">
        <w:rPr>
          <w:lang w:val="en-US"/>
        </w:rPr>
        <w:object w:dxaOrig="12470" w:dyaOrig="5820" w14:anchorId="1D048B13">
          <v:shape id="_x0000_i2008" type="#_x0000_t75" style="width:412.6pt;height:192.75pt" o:ole="">
            <v:imagedata r:id="rId61" o:title=""/>
            <o:lock v:ext="edit" aspectratio="f"/>
          </v:shape>
          <o:OLEObject Type="Embed" ProgID="Mscgen.Chart" ShapeID="_x0000_i2008" DrawAspect="Content" ObjectID="_1653899996" r:id="rId62"/>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rStyle w:val="CommentReference"/>
        </w:rPr>
        <w:commentReference w:id="313"/>
      </w: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7777777" w:rsidR="00EA7B29" w:rsidRPr="004C72C3" w:rsidRDefault="00EA7B29" w:rsidP="00EA7B29">
      <w:pPr>
        <w:pStyle w:val="B10"/>
        <w:rPr>
          <w:lang w:val="en-US"/>
        </w:rPr>
      </w:pPr>
      <w:r>
        <w:rPr>
          <w:lang w:val="en-US"/>
        </w:rPr>
        <w:t>3.</w:t>
      </w:r>
      <w:r>
        <w:rPr>
          <w:lang w:val="en-US"/>
        </w:rPr>
        <w:tab/>
      </w:r>
      <w:commentRangeStart w:id="314"/>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ession and may request specific network assistance for that session, when not already established.</w:t>
      </w:r>
      <w:commentRangeEnd w:id="314"/>
      <w:r>
        <w:rPr>
          <w:rStyle w:val="CommentReference"/>
        </w:rPr>
        <w:commentReference w:id="314"/>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315" w:name="_Toc36235013"/>
      <w:bookmarkStart w:id="316" w:name="_Toc36235085"/>
      <w:bookmarkStart w:id="317" w:name="_Toc36235157"/>
      <w:bookmarkStart w:id="318" w:name="_Toc41632829"/>
      <w:bookmarkEnd w:id="308"/>
      <w:bookmarkEnd w:id="310"/>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315"/>
      <w:bookmarkEnd w:id="316"/>
      <w:bookmarkEnd w:id="317"/>
      <w:bookmarkEnd w:id="318"/>
    </w:p>
    <w:p w14:paraId="525968BE" w14:textId="77777777" w:rsidR="00EA7B29" w:rsidRDefault="00EA7B29" w:rsidP="00EA7B29">
      <w:pPr>
        <w:pStyle w:val="Heading3"/>
      </w:pPr>
      <w:bookmarkStart w:id="319" w:name="_Toc36235158"/>
      <w:bookmarkStart w:id="320" w:name="_Toc41632830"/>
      <w:r w:rsidRPr="00D42F21">
        <w:t>5.9.1</w:t>
      </w:r>
      <w:r w:rsidRPr="00D42F21">
        <w:tab/>
        <w:t>Introduction</w:t>
      </w:r>
      <w:bookmarkEnd w:id="319"/>
      <w:bookmarkEnd w:id="320"/>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7777777" w:rsidR="00EA7B29" w:rsidRDefault="00EA7B29" w:rsidP="00EA7B29">
      <w:pPr>
        <w:pStyle w:val="B1"/>
        <w:rPr>
          <w:rFonts w:eastAsia="MS Mincho"/>
        </w:rPr>
      </w:pPr>
      <w:r w:rsidRPr="00692635">
        <w:rPr>
          <w:rFonts w:eastAsia="MS Mincho"/>
        </w:rPr>
        <w:t xml:space="preserve">Based on interaction between the UE and the 5GMSd AF, with a subsequent interaction between the </w:t>
      </w:r>
      <w:r>
        <w:rPr>
          <w:rFonts w:eastAsia="MS Mincho"/>
        </w:rPr>
        <w:t xml:space="preserve">5GMSd </w:t>
      </w:r>
      <w:r w:rsidRPr="00692635">
        <w:rPr>
          <w:rFonts w:eastAsia="MS Mincho"/>
        </w:rPr>
        <w:t>AF and the PCF</w:t>
      </w:r>
      <w:r>
        <w:rPr>
          <w:rFonts w:eastAsia="MS Mincho"/>
        </w:rPr>
        <w:t xml:space="preserve"> (or the NEF)</w:t>
      </w:r>
      <w:r w:rsidRPr="00692635">
        <w:rPr>
          <w:rFonts w:eastAsia="MS Mincho"/>
        </w:rPr>
        <w:t>;</w:t>
      </w:r>
    </w:p>
    <w:p w14:paraId="6153B8E2" w14:textId="77777777" w:rsidR="00EA7B29" w:rsidRPr="00692635" w:rsidRDefault="00EA7B29" w:rsidP="00EA7B29">
      <w:pPr>
        <w:pStyle w:val="B1"/>
        <w:rPr>
          <w:rFonts w:eastAsia="MS Mincho"/>
        </w:rPr>
      </w:pPr>
      <w:r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2009" type="#_x0000_t75" style="width:467.45pt;height:232.05pt;mso-position-horizontal:absolute" o:ole="">
            <v:imagedata r:id="rId63" o:title=""/>
          </v:shape>
          <o:OLEObject Type="Embed" ProgID="Visio.Drawing.15" ShapeID="_x0000_i2009" DrawAspect="Content" ObjectID="_1653899997" r:id="rId64"/>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321" w:name="_Toc36234942"/>
      <w:bookmarkStart w:id="322" w:name="_Toc36235014"/>
      <w:bookmarkStart w:id="323" w:name="_Toc36235086"/>
      <w:bookmarkStart w:id="324" w:name="_Toc36235159"/>
      <w:bookmarkStart w:id="325" w:name="_Toc41632831"/>
      <w:r>
        <w:rPr>
          <w:rFonts w:eastAsia="MS Mincho"/>
        </w:rPr>
        <w:t>5.9.2</w:t>
      </w:r>
      <w:r>
        <w:rPr>
          <w:rFonts w:eastAsia="MS Mincho"/>
        </w:rPr>
        <w:tab/>
        <w:t>5GMSd AF-based downlink Network Assistance</w:t>
      </w:r>
      <w:bookmarkEnd w:id="321"/>
      <w:bookmarkEnd w:id="322"/>
      <w:bookmarkEnd w:id="323"/>
      <w:bookmarkEnd w:id="324"/>
      <w:bookmarkEnd w:id="325"/>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EA7B29">
      <w:pPr>
        <w:pStyle w:val="B10"/>
      </w:pPr>
      <w:r>
        <w:t>2.</w:t>
      </w:r>
      <w:r>
        <w:tab/>
        <w:t>Between the 5GMSd AF and the PCF (or the NEF):</w:t>
      </w:r>
    </w:p>
    <w:p w14:paraId="219524E0" w14:textId="77777777" w:rsidR="00EA7B29" w:rsidRDefault="00EA7B29" w:rsidP="00EA7B29">
      <w:pPr>
        <w:pStyle w:val="B2"/>
      </w:pPr>
      <w:r>
        <w:t>-</w:t>
      </w:r>
      <w:r>
        <w:tab/>
        <w:t>using the Npcf_PolicyAuthorization procedure</w:t>
      </w:r>
      <w:r w:rsidRPr="0076185B">
        <w:t xml:space="preserve"> </w:t>
      </w:r>
      <w:r w:rsidRPr="000C198A">
        <w:t>or Nnef_AFSessionWithQoS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Npcf_PolicyAuthorization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326" w:name="_Toc36234943"/>
      <w:bookmarkStart w:id="327" w:name="_Toc36235015"/>
      <w:bookmarkStart w:id="328" w:name="_Toc36235087"/>
      <w:bookmarkStart w:id="329" w:name="_Toc36235160"/>
      <w:bookmarkStart w:id="330" w:name="_Toc41632832"/>
      <w:r>
        <w:rPr>
          <w:rFonts w:eastAsia="MS Mincho"/>
        </w:rPr>
        <w:t>5.9.3</w:t>
      </w:r>
      <w:r>
        <w:rPr>
          <w:rFonts w:eastAsia="MS Mincho"/>
        </w:rPr>
        <w:tab/>
        <w:t>ANBR-based downlink Network Assistance</w:t>
      </w:r>
      <w:bookmarkEnd w:id="326"/>
      <w:bookmarkEnd w:id="327"/>
      <w:bookmarkEnd w:id="328"/>
      <w:bookmarkEnd w:id="329"/>
      <w:bookmarkEnd w:id="330"/>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77777777" w:rsidR="00EA7B29" w:rsidRDefault="00EA7B29" w:rsidP="00EA7B29">
      <w:pPr>
        <w:pStyle w:val="B1"/>
      </w:pPr>
      <w:r>
        <w:t>The control plane interactions involve</w:t>
      </w:r>
      <w:r w:rsidRPr="00E63420">
        <w:t xml:space="preserve"> </w:t>
      </w:r>
      <w:r w:rsidRPr="00D102BE">
        <w:t xml:space="preserve">the sending by the RAN of downlink bit </w:t>
      </w:r>
      <w:r>
        <w:t xml:space="preserve">rate </w:t>
      </w:r>
      <w:r w:rsidRPr="00D102BE">
        <w:t xml:space="preserve">recommendations to the UE, </w:t>
      </w:r>
      <w:r w:rsidRPr="00D20D6D">
        <w:t>which may occur either independently, or in response to a boost request from the UE</w:t>
      </w:r>
      <w:r>
        <w:t>, via the exchange of the bit rate recommendation message and bit rate recommendation query message between the RAN and UE as described in TS 38.321 [9]. This control interface is outside the scope of the 5GMS architecture.</w:t>
      </w:r>
    </w:p>
    <w:p w14:paraId="687465AB" w14:textId="77777777" w:rsidR="00EA7B29" w:rsidRPr="00E63420" w:rsidRDefault="00EA7B29" w:rsidP="00EA7B29">
      <w:pPr>
        <w:pStyle w:val="B1"/>
      </w:pPr>
      <w:r>
        <w:t xml:space="preserve">The user plane interaction pertains to downlink streaming </w:t>
      </w:r>
      <w:r w:rsidRPr="00E63420">
        <w:t>media transport</w:t>
      </w:r>
      <w:r>
        <w:t xml:space="preserve"> over interface M4d</w:t>
      </w:r>
      <w:r w:rsidRPr="00E63420">
        <w:t>.</w:t>
      </w:r>
    </w:p>
    <w:p w14:paraId="546D35F9" w14:textId="77777777" w:rsidR="00EA7B29" w:rsidRPr="00E63420" w:rsidRDefault="00EA7B29" w:rsidP="00EA7B29">
      <w:pPr>
        <w:pStyle w:val="Heading1"/>
      </w:pPr>
      <w:bookmarkStart w:id="331" w:name="_Toc26271264"/>
      <w:bookmarkStart w:id="332" w:name="_Toc36234944"/>
      <w:bookmarkStart w:id="333" w:name="_Toc36235016"/>
      <w:bookmarkStart w:id="334" w:name="_Toc36235088"/>
      <w:bookmarkStart w:id="335" w:name="_Toc36235161"/>
      <w:bookmarkStart w:id="336" w:name="_Toc41632833"/>
      <w:r w:rsidRPr="00E63420">
        <w:lastRenderedPageBreak/>
        <w:t>6</w:t>
      </w:r>
      <w:r w:rsidRPr="00E63420">
        <w:tab/>
        <w:t xml:space="preserve">Procedures for Uplink </w:t>
      </w:r>
      <w:r>
        <w:t xml:space="preserve">Media </w:t>
      </w:r>
      <w:r w:rsidRPr="00E63420">
        <w:t>Streaming</w:t>
      </w:r>
      <w:bookmarkEnd w:id="331"/>
      <w:bookmarkEnd w:id="332"/>
      <w:bookmarkEnd w:id="333"/>
      <w:bookmarkEnd w:id="334"/>
      <w:bookmarkEnd w:id="335"/>
      <w:bookmarkEnd w:id="336"/>
    </w:p>
    <w:p w14:paraId="7CBC7E06" w14:textId="77777777" w:rsidR="00EA7B29" w:rsidRPr="00E63420" w:rsidRDefault="00EA7B29" w:rsidP="00EA7B29">
      <w:pPr>
        <w:pStyle w:val="Heading2"/>
      </w:pPr>
      <w:bookmarkStart w:id="337" w:name="_Toc26271265"/>
      <w:bookmarkStart w:id="338" w:name="_Toc36234945"/>
      <w:bookmarkStart w:id="339" w:name="_Toc36235017"/>
      <w:bookmarkStart w:id="340" w:name="_Toc36235089"/>
      <w:bookmarkStart w:id="341" w:name="_Toc36235162"/>
      <w:bookmarkStart w:id="342" w:name="_Toc41632834"/>
      <w:r w:rsidRPr="00E63420">
        <w:t>6.1</w:t>
      </w:r>
      <w:r w:rsidRPr="00E63420">
        <w:tab/>
        <w:t>General</w:t>
      </w:r>
      <w:bookmarkEnd w:id="337"/>
      <w:bookmarkEnd w:id="338"/>
      <w:bookmarkEnd w:id="339"/>
      <w:bookmarkEnd w:id="340"/>
      <w:bookmarkEnd w:id="341"/>
      <w:bookmarkEnd w:id="342"/>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77777777"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can be used for </w:t>
      </w:r>
      <w:r>
        <w:t>remote control, metrics</w:t>
      </w:r>
      <w:r w:rsidRPr="005C4854">
        <w:t xml:space="preserve"> reporting, requesting different policy and charging treatments or other </w:t>
      </w:r>
      <w:r>
        <w:t>N</w:t>
      </w:r>
      <w:r w:rsidRPr="005C4854">
        <w:t xml:space="preserve">etwork </w:t>
      </w:r>
      <w:r>
        <w:t>A</w:t>
      </w:r>
      <w:r w:rsidRPr="005C4854">
        <w:t>ssistance services.</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commentRangeStart w:id="343"/>
    <w:p w14:paraId="2736C8D4" w14:textId="77777777" w:rsidR="00EA7B29" w:rsidRDefault="00EA7B29" w:rsidP="00EA7B29">
      <w:pPr>
        <w:pStyle w:val="TH"/>
      </w:pPr>
      <w:r>
        <w:object w:dxaOrig="11320" w:dyaOrig="6960" w14:anchorId="17744882">
          <v:shape id="_x0000_i2010" type="#_x0000_t75" style="width:434.2pt;height:280.25pt" o:ole="" o:preferrelative="f" filled="t">
            <v:imagedata r:id="rId65" o:title=""/>
            <o:lock v:ext="edit" aspectratio="f"/>
          </v:shape>
          <o:OLEObject Type="Embed" ProgID="Mscgen.Chart" ShapeID="_x0000_i2010" DrawAspect="Content" ObjectID="_1653899998" r:id="rId66"/>
        </w:object>
      </w:r>
      <w:commentRangeEnd w:id="343"/>
      <w:r>
        <w:rPr>
          <w:rStyle w:val="CommentReference"/>
          <w:rFonts w:ascii="Times New Roman" w:hAnsi="Times New Roman"/>
          <w:b w:val="0"/>
        </w:rPr>
        <w:commentReference w:id="343"/>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77777777" w:rsidR="00EA7B29" w:rsidRDefault="00EA7B29" w:rsidP="00EA7B29">
      <w:pPr>
        <w:pStyle w:val="B10"/>
      </w:pPr>
      <w:r>
        <w:t>6.</w:t>
      </w:r>
      <w:r>
        <w:tab/>
        <w:t>Depending on the configurations, the 5GMSu Client uses the Media Session Handling API towards the 5GMSu</w:t>
      </w:r>
      <w:r w:rsidDel="00B34AF6">
        <w:t xml:space="preserve"> </w:t>
      </w:r>
      <w:r>
        <w:t>AF. The Media Session Handling API is used for requesting different policy and charging treatments or other Network Assistance services.</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344" w:name="_Toc26271266"/>
      <w:bookmarkStart w:id="345" w:name="_Toc36234946"/>
      <w:bookmarkStart w:id="346" w:name="_Toc36235018"/>
      <w:bookmarkStart w:id="347" w:name="_Toc36235090"/>
      <w:bookmarkStart w:id="348" w:name="_Toc36235163"/>
      <w:bookmarkStart w:id="349" w:name="_Toc41632835"/>
      <w:r w:rsidRPr="00E63420">
        <w:lastRenderedPageBreak/>
        <w:t>6.2</w:t>
      </w:r>
      <w:r>
        <w:tab/>
      </w:r>
      <w:r w:rsidRPr="00E63420">
        <w:t xml:space="preserve">Preparing for Uplink </w:t>
      </w:r>
      <w:r>
        <w:t xml:space="preserve">Media </w:t>
      </w:r>
      <w:r w:rsidRPr="00E63420">
        <w:t>Streaming</w:t>
      </w:r>
      <w:bookmarkEnd w:id="344"/>
      <w:bookmarkEnd w:id="345"/>
      <w:bookmarkEnd w:id="346"/>
      <w:bookmarkEnd w:id="347"/>
      <w:bookmarkEnd w:id="348"/>
      <w:bookmarkEnd w:id="349"/>
    </w:p>
    <w:p w14:paraId="07DEEFC6" w14:textId="77777777" w:rsidR="00EA7B29" w:rsidRPr="00E63420" w:rsidRDefault="00EA7B29" w:rsidP="00EA7B29">
      <w:pPr>
        <w:pStyle w:val="Heading3"/>
      </w:pPr>
      <w:bookmarkStart w:id="350" w:name="_Toc26271267"/>
      <w:bookmarkStart w:id="351" w:name="_Toc36234947"/>
      <w:bookmarkStart w:id="352" w:name="_Toc36235019"/>
      <w:bookmarkStart w:id="353" w:name="_Toc36235091"/>
      <w:bookmarkStart w:id="354" w:name="_Toc36235164"/>
      <w:bookmarkStart w:id="355" w:name="_Toc41632836"/>
      <w:r w:rsidRPr="00E63420">
        <w:t>6.2.1</w:t>
      </w:r>
      <w:r w:rsidRPr="00E63420">
        <w:tab/>
        <w:t>Introduction</w:t>
      </w:r>
      <w:bookmarkEnd w:id="350"/>
      <w:bookmarkEnd w:id="351"/>
      <w:bookmarkEnd w:id="352"/>
      <w:bookmarkEnd w:id="353"/>
      <w:bookmarkEnd w:id="354"/>
      <w:bookmarkEnd w:id="355"/>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356" w:name="_Toc26271268"/>
      <w:bookmarkStart w:id="357" w:name="_Toc36234948"/>
      <w:bookmarkStart w:id="358" w:name="_Toc36235020"/>
      <w:bookmarkStart w:id="359" w:name="_Toc36235092"/>
      <w:bookmarkStart w:id="360" w:name="_Toc36235165"/>
      <w:bookmarkStart w:id="361" w:name="_Toc41632837"/>
      <w:r w:rsidRPr="00E63420">
        <w:t>6.2.2</w:t>
      </w:r>
      <w:r w:rsidRPr="00E63420">
        <w:tab/>
        <w:t xml:space="preserve">Sink Configuration at the </w:t>
      </w:r>
      <w:r>
        <w:t>5GMSu</w:t>
      </w:r>
      <w:r w:rsidRPr="00E63420" w:rsidDel="00B24C22">
        <w:t xml:space="preserve"> </w:t>
      </w:r>
      <w:r w:rsidRPr="00E63420">
        <w:t>AF/AS</w:t>
      </w:r>
      <w:bookmarkEnd w:id="356"/>
      <w:bookmarkEnd w:id="357"/>
      <w:bookmarkEnd w:id="358"/>
      <w:bookmarkEnd w:id="359"/>
      <w:bookmarkEnd w:id="360"/>
      <w:bookmarkEnd w:id="361"/>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362" w:name="_Toc26271269"/>
      <w:bookmarkStart w:id="363" w:name="_Toc36234949"/>
      <w:bookmarkStart w:id="364" w:name="_Toc36235021"/>
      <w:bookmarkStart w:id="365" w:name="_Toc36235093"/>
      <w:bookmarkStart w:id="366" w:name="_Toc36235166"/>
      <w:bookmarkStart w:id="367" w:name="_Toc41632838"/>
      <w:r w:rsidRPr="00E63420">
        <w:t>6.2.3</w:t>
      </w:r>
      <w:r w:rsidRPr="00E63420">
        <w:tab/>
        <w:t>Source Configuration at the UE</w:t>
      </w:r>
      <w:bookmarkEnd w:id="362"/>
      <w:bookmarkEnd w:id="363"/>
      <w:bookmarkEnd w:id="364"/>
      <w:bookmarkEnd w:id="365"/>
      <w:bookmarkEnd w:id="366"/>
      <w:bookmarkEnd w:id="367"/>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368" w:name="_Toc26271270"/>
      <w:bookmarkStart w:id="369" w:name="_Toc36234950"/>
      <w:bookmarkStart w:id="370" w:name="_Toc36235022"/>
      <w:bookmarkStart w:id="371" w:name="_Toc36235094"/>
      <w:bookmarkStart w:id="372" w:name="_Toc36235167"/>
      <w:bookmarkStart w:id="373" w:name="_Toc41632839"/>
      <w:r w:rsidRPr="00E63420">
        <w:lastRenderedPageBreak/>
        <w:t>6.3</w:t>
      </w:r>
      <w:r w:rsidRPr="00E63420">
        <w:tab/>
        <w:t xml:space="preserve">Establishment of an Uplink </w:t>
      </w:r>
      <w:r>
        <w:t xml:space="preserve">Media </w:t>
      </w:r>
      <w:r w:rsidRPr="00E63420">
        <w:t>Streaming Session</w:t>
      </w:r>
      <w:bookmarkEnd w:id="368"/>
      <w:bookmarkEnd w:id="369"/>
      <w:bookmarkEnd w:id="370"/>
      <w:bookmarkEnd w:id="371"/>
      <w:bookmarkEnd w:id="372"/>
      <w:bookmarkEnd w:id="373"/>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2011" type="#_x0000_t75" style="width:475.75pt;height:298.5pt" o:ole="">
            <v:imagedata r:id="rId69" o:title=""/>
          </v:shape>
          <o:OLEObject Type="Embed" ProgID="Mscgen.Chart" ShapeID="_x0000_i2011" DrawAspect="Content" ObjectID="_1653899999" r:id="rId70"/>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 xml:space="preserve">During provisioning, </w:t>
      </w:r>
      <w:commentRangeStart w:id="374"/>
      <w:r w:rsidRPr="00E63420">
        <w:t>the Media Streamer</w:t>
      </w:r>
      <w:r>
        <w:t xml:space="preserve"> component of the 5GMSu Client</w:t>
      </w:r>
      <w:commentRangeEnd w:id="374"/>
      <w:r>
        <w:rPr>
          <w:rStyle w:val="CommentReference"/>
        </w:rPr>
        <w:commentReference w:id="374"/>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 xml:space="preserve">When </w:t>
      </w:r>
      <w:commentRangeStart w:id="375"/>
      <w:r w:rsidRPr="00E63420">
        <w:t>server assistance</w:t>
      </w:r>
      <w:commentRangeEnd w:id="375"/>
      <w:r>
        <w:rPr>
          <w:rStyle w:val="CommentReference"/>
        </w:rPr>
        <w:commentReference w:id="375"/>
      </w:r>
      <w:r w:rsidRPr="00E63420">
        <w:t xml:space="preserv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376" w:name="_Toc26271271"/>
      <w:bookmarkStart w:id="377" w:name="_Toc36234951"/>
      <w:bookmarkStart w:id="378" w:name="_Toc36235023"/>
      <w:bookmarkStart w:id="379" w:name="_Toc36235095"/>
      <w:bookmarkStart w:id="380" w:name="_Toc36235168"/>
      <w:bookmarkStart w:id="381" w:name="_Toc41632840"/>
      <w:r w:rsidRPr="00E63420">
        <w:lastRenderedPageBreak/>
        <w:t>6.4</w:t>
      </w:r>
      <w:r w:rsidRPr="00E63420">
        <w:tab/>
        <w:t xml:space="preserve">Termination of an Uplink </w:t>
      </w:r>
      <w:r>
        <w:t xml:space="preserve">Media </w:t>
      </w:r>
      <w:r w:rsidRPr="00E63420">
        <w:t>Streaming Session</w:t>
      </w:r>
      <w:bookmarkEnd w:id="376"/>
      <w:bookmarkEnd w:id="377"/>
      <w:bookmarkEnd w:id="378"/>
      <w:bookmarkEnd w:id="379"/>
      <w:bookmarkEnd w:id="380"/>
      <w:bookmarkEnd w:id="381"/>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2012" type="#_x0000_t75" style="width:478.5pt;height:258.1pt" o:ole="">
            <v:imagedata r:id="rId71" o:title=""/>
          </v:shape>
          <o:OLEObject Type="Embed" ProgID="Mscgen.Chart" ShapeID="_x0000_i2012" DrawAspect="Content" ObjectID="_1653900000" r:id="rId72"/>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382" w:name="_Toc26271272"/>
      <w:bookmarkStart w:id="383" w:name="_Toc36234952"/>
      <w:bookmarkStart w:id="384" w:name="_Toc36235024"/>
      <w:bookmarkStart w:id="385" w:name="_Toc36235096"/>
      <w:bookmarkStart w:id="386" w:name="_Toc36235169"/>
      <w:bookmarkStart w:id="387" w:name="_Toc41632841"/>
      <w:r w:rsidRPr="00E63420">
        <w:lastRenderedPageBreak/>
        <w:t>6.5</w:t>
      </w:r>
      <w:r w:rsidRPr="00E63420">
        <w:tab/>
        <w:t xml:space="preserve">Providing </w:t>
      </w:r>
      <w:r>
        <w:t xml:space="preserve">5GMSu AF-based </w:t>
      </w:r>
      <w:r w:rsidRPr="00E63420">
        <w:t>Network Assistance</w:t>
      </w:r>
      <w:bookmarkEnd w:id="382"/>
      <w:bookmarkEnd w:id="383"/>
      <w:bookmarkEnd w:id="384"/>
      <w:bookmarkEnd w:id="385"/>
      <w:bookmarkEnd w:id="386"/>
      <w:bookmarkEnd w:id="387"/>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2013" type="#_x0000_t75" style="width:397.1pt;height:154.5pt" o:ole="">
            <v:imagedata r:id="rId73" o:title=""/>
          </v:shape>
          <o:OLEObject Type="Embed" ProgID="Mscgen.Chart" ShapeID="_x0000_i2013" DrawAspect="Content" ObjectID="_1653900001" r:id="rId74"/>
        </w:object>
      </w:r>
    </w:p>
    <w:p w14:paraId="5373A3A9" w14:textId="77777777" w:rsidR="00EA7B29" w:rsidRPr="00E63420" w:rsidRDefault="00EA7B29" w:rsidP="00EA7B29">
      <w:pPr>
        <w:pStyle w:val="TF"/>
      </w:pPr>
      <w:r w:rsidRPr="00E63420">
        <w:t xml:space="preserve">Figure 6.5-1: Providing 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w:t>
      </w:r>
      <w:commentRangeStart w:id="388"/>
      <w:r w:rsidRPr="00E63420">
        <w:t>Assistance Session</w:t>
      </w:r>
      <w:commentRangeEnd w:id="388"/>
      <w:r>
        <w:rPr>
          <w:rStyle w:val="CommentReference"/>
        </w:rPr>
        <w:commentReference w:id="388"/>
      </w:r>
      <w:r w:rsidRPr="00E63420">
        <w:t xml:space="preserve">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389" w:name="_Toc26271273"/>
      <w:bookmarkStart w:id="390" w:name="_Toc36234953"/>
      <w:bookmarkStart w:id="391" w:name="_Toc36235025"/>
      <w:bookmarkStart w:id="392" w:name="_Toc36235097"/>
      <w:bookmarkStart w:id="393" w:name="_Toc36235170"/>
      <w:bookmarkStart w:id="394" w:name="_Toc41632842"/>
      <w:r w:rsidRPr="00E63420">
        <w:t>6.6</w:t>
      </w:r>
      <w:r w:rsidRPr="00E63420">
        <w:tab/>
        <w:t>Providing Remote Control</w:t>
      </w:r>
      <w:bookmarkEnd w:id="389"/>
      <w:bookmarkEnd w:id="390"/>
      <w:bookmarkEnd w:id="391"/>
      <w:bookmarkEnd w:id="392"/>
      <w:bookmarkEnd w:id="393"/>
      <w:bookmarkEnd w:id="394"/>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commentRangeStart w:id="395"/>
    <w:p w14:paraId="69D66390" w14:textId="77777777" w:rsidR="00EA7B29" w:rsidRPr="00E63420" w:rsidRDefault="00EA7B29" w:rsidP="00EA7B29">
      <w:pPr>
        <w:pStyle w:val="TH"/>
      </w:pPr>
      <w:r w:rsidRPr="00E63420">
        <w:object w:dxaOrig="10200" w:dyaOrig="4410" w14:anchorId="7300FD01">
          <v:shape id="_x0000_i2014" type="#_x0000_t75" style="width:409.85pt;height:176.1pt" o:ole="">
            <v:imagedata r:id="rId75" o:title=""/>
          </v:shape>
          <o:OLEObject Type="Embed" ProgID="Mscgen.Chart" ShapeID="_x0000_i2014" DrawAspect="Content" ObjectID="_1653900002" r:id="rId76"/>
        </w:object>
      </w:r>
      <w:commentRangeEnd w:id="395"/>
      <w:r>
        <w:rPr>
          <w:rStyle w:val="CommentReference"/>
          <w:rFonts w:ascii="Times New Roman" w:hAnsi="Times New Roman"/>
          <w:b w:val="0"/>
        </w:rPr>
        <w:commentReference w:id="395"/>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w:t>
      </w:r>
      <w:commentRangeStart w:id="396"/>
      <w:r w:rsidRPr="00E63420">
        <w:t>Remote Control Session</w:t>
      </w:r>
      <w:commentRangeEnd w:id="396"/>
      <w:r>
        <w:rPr>
          <w:rStyle w:val="CommentReference"/>
        </w:rPr>
        <w:commentReference w:id="396"/>
      </w:r>
      <w:r w:rsidRPr="00E63420">
        <w:t xml:space="preserve">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397" w:name="_Toc26271274"/>
      <w:bookmarkStart w:id="398" w:name="_Toc36234954"/>
      <w:bookmarkStart w:id="399" w:name="_Toc36235026"/>
      <w:bookmarkStart w:id="400" w:name="_Toc36235098"/>
      <w:bookmarkStart w:id="401" w:name="_Toc36235171"/>
      <w:bookmarkStart w:id="402" w:name="_Toc41632843"/>
      <w:r w:rsidRPr="00E63420">
        <w:lastRenderedPageBreak/>
        <w:t>6.7</w:t>
      </w:r>
      <w:r w:rsidRPr="00E63420">
        <w:tab/>
        <w:t>RAN Signal</w:t>
      </w:r>
      <w:r>
        <w:t>l</w:t>
      </w:r>
      <w:r w:rsidRPr="00E63420">
        <w:t>ing based Support for Uplink Network Assistance</w:t>
      </w:r>
      <w:bookmarkEnd w:id="397"/>
      <w:bookmarkEnd w:id="398"/>
      <w:bookmarkEnd w:id="399"/>
      <w:bookmarkEnd w:id="400"/>
      <w:bookmarkEnd w:id="401"/>
      <w:bookmarkEnd w:id="402"/>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77777777"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application-level </w:t>
      </w:r>
      <w:r>
        <w:t>N</w:t>
      </w:r>
      <w:r w:rsidRPr="00E63420">
        <w:t xml:space="preserve">etwork </w:t>
      </w:r>
      <w:r>
        <w:t>A</w:t>
      </w:r>
      <w:r w:rsidRPr="00E63420">
        <w:t xml:space="preserve">ssistance, i.e., as represented by the </w:t>
      </w:r>
      <w:commentRangeStart w:id="403"/>
      <w:r w:rsidRPr="00E63420">
        <w:t xml:space="preserve">"NA AF sub-function" of the "UL </w:t>
      </w:r>
      <w:r>
        <w:t>5GMSu</w:t>
      </w:r>
      <w:r w:rsidRPr="00E63420" w:rsidDel="00B24C22">
        <w:t xml:space="preserve"> </w:t>
      </w:r>
      <w:r w:rsidRPr="00E63420">
        <w:t>AF"</w:t>
      </w:r>
      <w:commentRangeEnd w:id="403"/>
      <w:r>
        <w:rPr>
          <w:rStyle w:val="CommentReference"/>
        </w:rPr>
        <w:commentReference w:id="403"/>
      </w:r>
      <w:r w:rsidRPr="00E63420">
        <w:t xml:space="preserve"> is not utilized.</w:t>
      </w:r>
    </w:p>
    <w:p w14:paraId="729452B6" w14:textId="77777777" w:rsidR="00EA7B29" w:rsidRPr="00E63420" w:rsidRDefault="00EA7B29" w:rsidP="00EA7B29">
      <w:r w:rsidRPr="00E63420">
        <w:t>It should be noted that although the NA AF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commentRangeStart w:id="404"/>
    <w:p w14:paraId="3F3604B5" w14:textId="77777777" w:rsidR="00EA7B29" w:rsidRPr="00E63420" w:rsidRDefault="00EA7B29" w:rsidP="00EA7B29">
      <w:pPr>
        <w:pStyle w:val="TH"/>
      </w:pPr>
      <w:r w:rsidRPr="00E63420">
        <w:rPr>
          <w:sz w:val="22"/>
          <w:szCs w:val="22"/>
        </w:rPr>
        <w:object w:dxaOrig="9599" w:dyaOrig="5389" w14:anchorId="07F6FB0A">
          <v:shape id="_x0000_i2015" type="#_x0000_t75" style="width:480.75pt;height:160.6pt" o:ole="">
            <v:imagedata r:id="rId77" o:title="" croptop="25583f" cropbottom="7861f" cropleft="4993f" cropright="7161f"/>
          </v:shape>
          <o:OLEObject Type="Embed" ProgID="PowerPoint.Slide.12" ShapeID="_x0000_i2015" DrawAspect="Content" ObjectID="_1653900003" r:id="rId78"/>
        </w:object>
      </w:r>
      <w:commentRangeEnd w:id="404"/>
      <w:r>
        <w:rPr>
          <w:rStyle w:val="CommentReference"/>
          <w:rFonts w:ascii="Times New Roman" w:hAnsi="Times New Roman"/>
          <w:b w:val="0"/>
        </w:rPr>
        <w:commentReference w:id="404"/>
      </w:r>
    </w:p>
    <w:p w14:paraId="165F5F82" w14:textId="77777777"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405" w:name="_Toc26271275"/>
      <w:bookmarkStart w:id="406" w:name="_Toc36234955"/>
      <w:bookmarkStart w:id="407" w:name="_Toc36235027"/>
      <w:bookmarkStart w:id="408" w:name="_Toc36235099"/>
      <w:bookmarkStart w:id="409" w:name="_Toc36235172"/>
      <w:bookmarkStart w:id="410" w:name="_Toc41632844"/>
      <w:r w:rsidRPr="00E63420">
        <w:lastRenderedPageBreak/>
        <w:t>7</w:t>
      </w:r>
      <w:r>
        <w:tab/>
      </w:r>
      <w:r w:rsidRPr="00E63420">
        <w:t>5GMS Network Media Processing</w:t>
      </w:r>
      <w:bookmarkEnd w:id="405"/>
      <w:bookmarkEnd w:id="406"/>
      <w:bookmarkEnd w:id="407"/>
      <w:bookmarkEnd w:id="408"/>
      <w:bookmarkEnd w:id="409"/>
      <w:bookmarkEnd w:id="410"/>
    </w:p>
    <w:p w14:paraId="1B5D0DC7" w14:textId="77777777" w:rsidR="00EA7B29" w:rsidRPr="00E63420" w:rsidRDefault="00EA7B29" w:rsidP="00EA7B29">
      <w:pPr>
        <w:pStyle w:val="Heading2"/>
      </w:pPr>
      <w:bookmarkStart w:id="411" w:name="_Toc26271276"/>
      <w:bookmarkStart w:id="412" w:name="_Toc36234956"/>
      <w:bookmarkStart w:id="413" w:name="_Toc36235028"/>
      <w:bookmarkStart w:id="414" w:name="_Toc36235100"/>
      <w:bookmarkStart w:id="415" w:name="_Toc36235173"/>
      <w:bookmarkStart w:id="416" w:name="_Toc41632845"/>
      <w:r w:rsidRPr="00E63420">
        <w:t>7.1</w:t>
      </w:r>
      <w:r w:rsidRPr="00E63420">
        <w:tab/>
        <w:t>General</w:t>
      </w:r>
      <w:bookmarkEnd w:id="411"/>
      <w:bookmarkEnd w:id="412"/>
      <w:bookmarkEnd w:id="413"/>
      <w:bookmarkEnd w:id="414"/>
      <w:bookmarkEnd w:id="415"/>
      <w:bookmarkEnd w:id="416"/>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417" w:name="_Toc26271277"/>
      <w:bookmarkStart w:id="418" w:name="_Toc36234957"/>
      <w:bookmarkStart w:id="419" w:name="_Toc36235029"/>
      <w:bookmarkStart w:id="420" w:name="_Toc36235101"/>
      <w:bookmarkStart w:id="421" w:name="_Toc36235174"/>
      <w:bookmarkStart w:id="422" w:name="_Toc41632846"/>
      <w:bookmarkStart w:id="423" w:name="_Hlk37774472"/>
      <w:r w:rsidRPr="00E63420">
        <w:t>7.2</w:t>
      </w:r>
      <w:r>
        <w:tab/>
      </w:r>
      <w:r w:rsidRPr="00E63420">
        <w:t>Media Processing Procedures for Downlink</w:t>
      </w:r>
      <w:bookmarkEnd w:id="417"/>
      <w:bookmarkEnd w:id="418"/>
      <w:bookmarkEnd w:id="419"/>
      <w:bookmarkEnd w:id="420"/>
      <w:bookmarkEnd w:id="421"/>
      <w:bookmarkEnd w:id="422"/>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Pr>
          <w:rStyle w:val="CommentReference"/>
          <w:rFonts w:ascii="Times New Roman" w:hAnsi="Times New Roman"/>
          <w:b w:val="0"/>
        </w:rPr>
        <w:commentReference w:id="424"/>
      </w:r>
      <w:r w:rsidRPr="00E63420">
        <w:object w:dxaOrig="10860" w:dyaOrig="6160" w14:anchorId="290962DC">
          <v:shape id="_x0000_i2016" type="#_x0000_t75" style="width:474.1pt;height:266.95pt" o:ole="">
            <v:imagedata r:id="rId79" o:title=""/>
            <o:lock v:ext="edit" aspectratio="f"/>
          </v:shape>
          <o:OLEObject Type="Embed" ProgID="Mscgen.Chart" ShapeID="_x0000_i2016" DrawAspect="Content" ObjectID="_1653900004" r:id="rId80"/>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commentRangeStart w:id="425"/>
      <w:r>
        <w:t>to one of the 5GMSd AS(s) listed in</w:t>
      </w:r>
      <w:commentRangeEnd w:id="425"/>
      <w:r>
        <w:rPr>
          <w:rStyle w:val="CommentReference"/>
        </w:rPr>
        <w:commentReference w:id="425"/>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commentRangeStart w:id="426"/>
      <w:r>
        <w:t>If it does not already have a copy of the requested media cached, t</w:t>
      </w:r>
      <w:commentRangeEnd w:id="426"/>
      <w:r>
        <w:rPr>
          <w:rStyle w:val="CommentReference"/>
        </w:rPr>
        <w:commentReference w:id="426"/>
      </w:r>
      <w:r w:rsidRPr="00E63420">
        <w:t xml:space="preserve">he </w:t>
      </w:r>
      <w:r>
        <w:t>5GMSd</w:t>
      </w:r>
      <w:r w:rsidRPr="00E63420" w:rsidDel="00B24C22">
        <w:t xml:space="preserve"> </w:t>
      </w:r>
      <w:commentRangeStart w:id="427"/>
      <w:r w:rsidRPr="00E63420">
        <w:t>AS fetches</w:t>
      </w:r>
      <w:commentRangeEnd w:id="427"/>
      <w:r>
        <w:rPr>
          <w:rStyle w:val="CommentReference"/>
        </w:rPr>
        <w:commentReference w:id="427"/>
      </w:r>
      <w:r w:rsidRPr="00E63420">
        <w:t xml:space="preserve">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428" w:name="_Toc26271278"/>
      <w:bookmarkStart w:id="429" w:name="_Toc36234958"/>
      <w:bookmarkStart w:id="430" w:name="_Toc36235030"/>
      <w:bookmarkStart w:id="431" w:name="_Toc36235102"/>
      <w:bookmarkStart w:id="432" w:name="_Toc36235175"/>
      <w:bookmarkStart w:id="433" w:name="_Toc41632847"/>
      <w:bookmarkStart w:id="434" w:name="_Hlk37774897"/>
      <w:bookmarkEnd w:id="423"/>
      <w:r w:rsidRPr="00E63420">
        <w:lastRenderedPageBreak/>
        <w:t>7.3</w:t>
      </w:r>
      <w:r w:rsidRPr="00E63420">
        <w:tab/>
        <w:t>Media Processing Procedures for Uplink</w:t>
      </w:r>
      <w:bookmarkEnd w:id="428"/>
      <w:bookmarkEnd w:id="429"/>
      <w:bookmarkEnd w:id="430"/>
      <w:bookmarkEnd w:id="431"/>
      <w:bookmarkEnd w:id="432"/>
      <w:bookmarkEnd w:id="433"/>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commentRangeStart w:id="435"/>
    <w:p w14:paraId="54B4D5D0" w14:textId="77777777" w:rsidR="00EA7B29" w:rsidRPr="00E63420" w:rsidRDefault="00EA7B29" w:rsidP="00EA7B29">
      <w:pPr>
        <w:pStyle w:val="TH"/>
      </w:pPr>
      <w:r w:rsidRPr="00E63420">
        <w:object w:dxaOrig="8340" w:dyaOrig="4850" w14:anchorId="68225C8C">
          <v:shape id="_x0000_i2017" type="#_x0000_t75" style="width:415.95pt;height:242.05pt" o:ole="">
            <v:imagedata r:id="rId81" o:title=""/>
          </v:shape>
          <o:OLEObject Type="Embed" ProgID="Mscgen.Chart" ShapeID="_x0000_i2017" DrawAspect="Content" ObjectID="_1653900005" r:id="rId82"/>
        </w:object>
      </w:r>
      <w:commentRangeEnd w:id="435"/>
      <w:r>
        <w:rPr>
          <w:rStyle w:val="CommentReference"/>
          <w:rFonts w:ascii="Times New Roman" w:hAnsi="Times New Roman"/>
          <w:b w:val="0"/>
        </w:rPr>
        <w:commentReference w:id="435"/>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p w14:paraId="258FFC28" w14:textId="77777777" w:rsidR="00EA7B29" w:rsidRPr="00E63420" w:rsidRDefault="00EA7B29" w:rsidP="00EA7B29">
      <w:pPr>
        <w:pStyle w:val="Heading2"/>
      </w:pPr>
      <w:bookmarkStart w:id="436" w:name="_Toc26271279"/>
      <w:bookmarkStart w:id="437" w:name="_Toc36234959"/>
      <w:bookmarkStart w:id="438" w:name="_Toc36235031"/>
      <w:bookmarkStart w:id="439" w:name="_Toc36235103"/>
      <w:bookmarkStart w:id="440" w:name="_Toc36235176"/>
      <w:bookmarkStart w:id="441" w:name="_Toc41632848"/>
      <w:bookmarkEnd w:id="434"/>
      <w:r w:rsidRPr="00E63420">
        <w:t>7.4</w:t>
      </w:r>
      <w:r w:rsidRPr="00E63420">
        <w:tab/>
        <w:t>Edge Computing</w:t>
      </w:r>
      <w:bookmarkEnd w:id="436"/>
      <w:bookmarkEnd w:id="437"/>
      <w:bookmarkEnd w:id="438"/>
      <w:bookmarkEnd w:id="439"/>
      <w:bookmarkEnd w:id="440"/>
      <w:bookmarkEnd w:id="441"/>
    </w:p>
    <w:p w14:paraId="1FC95922" w14:textId="77777777" w:rsidR="00EA7B29" w:rsidRDefault="00EA7B29" w:rsidP="00EA7B29">
      <w:pPr>
        <w:pStyle w:val="NO"/>
      </w:pPr>
      <w:r w:rsidRPr="00E63420">
        <w:t>NOTE:</w:t>
      </w:r>
      <w:r>
        <w:tab/>
        <w:t>T</w:t>
      </w:r>
      <w:r w:rsidRPr="00E63420">
        <w:t>his clause is FFS.</w:t>
      </w:r>
      <w:r w:rsidRPr="00E63420">
        <w:br w:type="page"/>
      </w:r>
      <w:bookmarkStart w:id="442" w:name="_Toc2683017"/>
      <w:bookmarkStart w:id="443" w:name="_Toc36234960"/>
      <w:bookmarkStart w:id="444" w:name="_Toc36235032"/>
      <w:bookmarkStart w:id="445" w:name="_Toc36235104"/>
      <w:bookmarkStart w:id="446" w:name="_Toc36235177"/>
      <w:bookmarkStart w:id="447" w:name="_Toc41632849"/>
      <w:bookmarkStart w:id="448" w:name="_Toc26271280"/>
    </w:p>
    <w:p w14:paraId="0A6D3596" w14:textId="77777777" w:rsidR="00EA7B29" w:rsidRDefault="00EA7B29" w:rsidP="00EA7B29">
      <w:pPr>
        <w:pStyle w:val="Heading8"/>
      </w:pPr>
      <w:r>
        <w:lastRenderedPageBreak/>
        <w:t>Annex A (informative):</w:t>
      </w:r>
      <w:r>
        <w:tab/>
        <w:t>Usage Guidelines for collaboration scenarios</w:t>
      </w:r>
      <w:bookmarkEnd w:id="442"/>
      <w:bookmarkEnd w:id="443"/>
      <w:bookmarkEnd w:id="444"/>
      <w:bookmarkEnd w:id="445"/>
      <w:bookmarkEnd w:id="446"/>
      <w:bookmarkEnd w:id="447"/>
    </w:p>
    <w:p w14:paraId="1AAD72DE" w14:textId="77777777" w:rsidR="00EA7B29" w:rsidRDefault="00EA7B29" w:rsidP="00EA7B29">
      <w:pPr>
        <w:pStyle w:val="Heading2"/>
        <w:rPr>
          <w:noProof/>
        </w:rPr>
      </w:pPr>
      <w:bookmarkStart w:id="449" w:name="_Toc36234961"/>
      <w:bookmarkStart w:id="450" w:name="_Toc36235033"/>
      <w:bookmarkStart w:id="451" w:name="_Toc36235105"/>
      <w:bookmarkStart w:id="452" w:name="_Toc36235178"/>
      <w:bookmarkStart w:id="453" w:name="_Toc41632850"/>
      <w:r>
        <w:rPr>
          <w:noProof/>
        </w:rPr>
        <w:t>A.0</w:t>
      </w:r>
      <w:r>
        <w:rPr>
          <w:noProof/>
        </w:rPr>
        <w:tab/>
        <w:t>General</w:t>
      </w:r>
      <w:bookmarkEnd w:id="449"/>
      <w:bookmarkEnd w:id="450"/>
      <w:bookmarkEnd w:id="451"/>
      <w:bookmarkEnd w:id="452"/>
      <w:bookmarkEnd w:id="453"/>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454" w:name="_Toc36234962"/>
      <w:bookmarkStart w:id="455" w:name="_Toc36235034"/>
      <w:bookmarkStart w:id="456" w:name="_Toc36235106"/>
      <w:bookmarkStart w:id="457" w:name="_Toc36235179"/>
      <w:bookmarkStart w:id="458" w:name="_Toc41632851"/>
      <w:r>
        <w:rPr>
          <w:noProof/>
        </w:rPr>
        <w:t>A.1</w:t>
      </w:r>
      <w:r>
        <w:rPr>
          <w:noProof/>
        </w:rPr>
        <w:tab/>
        <w:t>Collaboration 1</w:t>
      </w:r>
      <w:bookmarkEnd w:id="454"/>
      <w:bookmarkEnd w:id="455"/>
      <w:bookmarkEnd w:id="456"/>
      <w:bookmarkEnd w:id="457"/>
      <w:bookmarkEnd w:id="458"/>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r>
      <w:commentRangeStart w:id="459"/>
      <w:r>
        <w:rPr>
          <w:noProof/>
        </w:rPr>
        <w:t>Although a single logical 5GMSd AS exposes both the M2d′ (Ingest) and M4d (Downlink Streaming) interfaces, these APIs may, in a real deployment, be implemented on different physical servers (with different FQDNs)</w:t>
      </w:r>
      <w:commentRangeEnd w:id="459"/>
      <w:r>
        <w:rPr>
          <w:rStyle w:val="CommentReference"/>
        </w:rPr>
        <w:commentReference w:id="459"/>
      </w:r>
      <w:r>
        <w:rPr>
          <w:noProof/>
        </w:rPr>
        <w:t>.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460" w:name="_Toc36234963"/>
      <w:bookmarkStart w:id="461" w:name="_Toc36235035"/>
      <w:bookmarkStart w:id="462" w:name="_Toc36235107"/>
      <w:bookmarkStart w:id="463" w:name="_Toc36235180"/>
      <w:bookmarkStart w:id="464" w:name="_Toc41632852"/>
      <w:r>
        <w:rPr>
          <w:noProof/>
        </w:rPr>
        <w:lastRenderedPageBreak/>
        <w:t>A.2</w:t>
      </w:r>
      <w:r>
        <w:rPr>
          <w:noProof/>
        </w:rPr>
        <w:tab/>
        <w:t>Collaboration 2</w:t>
      </w:r>
      <w:bookmarkEnd w:id="460"/>
      <w:bookmarkEnd w:id="461"/>
      <w:bookmarkEnd w:id="462"/>
      <w:bookmarkEnd w:id="463"/>
      <w:bookmarkEnd w:id="464"/>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465" w:name="_Toc36234964"/>
      <w:bookmarkStart w:id="466" w:name="_Toc36235036"/>
      <w:bookmarkStart w:id="467" w:name="_Toc36235108"/>
      <w:bookmarkStart w:id="468" w:name="_Toc36235181"/>
      <w:bookmarkStart w:id="469" w:name="_Toc41632853"/>
      <w:r w:rsidRPr="00F742AC">
        <w:rPr>
          <w:noProof/>
          <w:lang w:val="fr-FR"/>
        </w:rPr>
        <w:t>A.3</w:t>
      </w:r>
      <w:r w:rsidRPr="00F742AC">
        <w:rPr>
          <w:noProof/>
          <w:lang w:val="fr-FR"/>
        </w:rPr>
        <w:tab/>
        <w:t>Collaboration 3</w:t>
      </w:r>
      <w:bookmarkEnd w:id="465"/>
      <w:bookmarkEnd w:id="466"/>
      <w:bookmarkEnd w:id="467"/>
      <w:bookmarkEnd w:id="468"/>
      <w:bookmarkEnd w:id="469"/>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470" w:name="_Toc36234965"/>
      <w:bookmarkStart w:id="471" w:name="_Toc36235037"/>
      <w:bookmarkStart w:id="472" w:name="_Toc36235109"/>
      <w:bookmarkStart w:id="473" w:name="_Toc36235182"/>
      <w:bookmarkStart w:id="474" w:name="_Toc41632854"/>
      <w:r>
        <w:rPr>
          <w:noProof/>
        </w:rPr>
        <w:lastRenderedPageBreak/>
        <w:t>A.4</w:t>
      </w:r>
      <w:r>
        <w:rPr>
          <w:noProof/>
        </w:rPr>
        <w:tab/>
        <w:t>Collaboration 4</w:t>
      </w:r>
      <w:bookmarkEnd w:id="470"/>
      <w:bookmarkEnd w:id="471"/>
      <w:bookmarkEnd w:id="472"/>
      <w:bookmarkEnd w:id="473"/>
      <w:bookmarkEnd w:id="474"/>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475" w:name="_Toc36234966"/>
      <w:bookmarkStart w:id="476" w:name="_Toc36235038"/>
      <w:bookmarkStart w:id="477" w:name="_Toc36235110"/>
      <w:bookmarkStart w:id="478" w:name="_Toc36235183"/>
      <w:bookmarkStart w:id="479" w:name="_Toc41632855"/>
      <w:r>
        <w:rPr>
          <w:noProof/>
        </w:rPr>
        <w:t>A.5</w:t>
      </w:r>
      <w:r>
        <w:rPr>
          <w:noProof/>
        </w:rPr>
        <w:tab/>
        <w:t>Collaboration 5</w:t>
      </w:r>
      <w:bookmarkEnd w:id="475"/>
      <w:bookmarkEnd w:id="476"/>
      <w:bookmarkEnd w:id="477"/>
      <w:bookmarkEnd w:id="478"/>
      <w:bookmarkEnd w:id="479"/>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480" w:name="_Toc36234967"/>
      <w:bookmarkStart w:id="481" w:name="_Toc36235039"/>
      <w:bookmarkStart w:id="482" w:name="_Toc36235111"/>
      <w:bookmarkStart w:id="483" w:name="_Toc36235184"/>
      <w:bookmarkStart w:id="484" w:name="_Toc41632856"/>
      <w:r>
        <w:rPr>
          <w:noProof/>
        </w:rPr>
        <w:lastRenderedPageBreak/>
        <w:t>A.6</w:t>
      </w:r>
      <w:r>
        <w:rPr>
          <w:noProof/>
        </w:rPr>
        <w:tab/>
        <w:t>Collaboration 6</w:t>
      </w:r>
      <w:bookmarkEnd w:id="480"/>
      <w:bookmarkEnd w:id="481"/>
      <w:bookmarkEnd w:id="482"/>
      <w:bookmarkEnd w:id="483"/>
      <w:bookmarkEnd w:id="484"/>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485" w:name="_Toc36234968"/>
      <w:bookmarkStart w:id="486" w:name="_Toc36235040"/>
      <w:bookmarkStart w:id="487" w:name="_Toc36235112"/>
      <w:bookmarkStart w:id="488" w:name="_Toc36235185"/>
      <w:bookmarkStart w:id="489" w:name="_Toc41632857"/>
      <w:r>
        <w:rPr>
          <w:noProof/>
        </w:rPr>
        <w:t>A.7</w:t>
      </w:r>
      <w:r>
        <w:rPr>
          <w:noProof/>
        </w:rPr>
        <w:tab/>
        <w:t>Collaboration 7</w:t>
      </w:r>
      <w:bookmarkEnd w:id="485"/>
      <w:bookmarkEnd w:id="486"/>
      <w:bookmarkEnd w:id="487"/>
      <w:bookmarkEnd w:id="488"/>
      <w:bookmarkEnd w:id="489"/>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490" w:name="_Toc41632858"/>
      <w:r w:rsidRPr="00C670DD">
        <w:rPr>
          <w:noProof/>
          <w:lang w:val="fr-FR"/>
        </w:rPr>
        <w:lastRenderedPageBreak/>
        <w:t>A.8</w:t>
      </w:r>
      <w:r w:rsidRPr="00C670DD">
        <w:rPr>
          <w:noProof/>
          <w:lang w:val="fr-FR"/>
        </w:rPr>
        <w:tab/>
        <w:t>Collaboration 8</w:t>
      </w:r>
      <w:bookmarkEnd w:id="490"/>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491" w:name="_Toc41632859"/>
      <w:r w:rsidRPr="00C670DD">
        <w:rPr>
          <w:noProof/>
          <w:lang w:val="fr-FR"/>
        </w:rPr>
        <w:lastRenderedPageBreak/>
        <w:t>A.9</w:t>
      </w:r>
      <w:r w:rsidRPr="00C670DD">
        <w:rPr>
          <w:noProof/>
          <w:lang w:val="fr-FR"/>
        </w:rPr>
        <w:tab/>
        <w:t>Collaboration 9</w:t>
      </w:r>
      <w:bookmarkEnd w:id="491"/>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492" w:name="_Toc41632860"/>
      <w:bookmarkStart w:id="493" w:name="_Toc36234969"/>
      <w:bookmarkStart w:id="494" w:name="_Toc36235041"/>
      <w:bookmarkStart w:id="495" w:name="_Toc36235113"/>
      <w:bookmarkStart w:id="496" w:name="_Toc36235186"/>
      <w:r>
        <w:lastRenderedPageBreak/>
        <w:t>Annex B (informative):</w:t>
      </w:r>
      <w:r w:rsidRPr="00E63420">
        <w:tab/>
      </w:r>
      <w:r>
        <w:t>MNO-specific Service Access Information acquisition</w:t>
      </w:r>
      <w:bookmarkEnd w:id="492"/>
    </w:p>
    <w:p w14:paraId="332959D6" w14:textId="77777777" w:rsidR="00EA7B29" w:rsidRDefault="00EA7B29" w:rsidP="00EA7B29">
      <w:pPr>
        <w:pStyle w:val="Heading2"/>
      </w:pPr>
      <w:bookmarkStart w:id="497" w:name="_Toc41632861"/>
      <w:r>
        <w:t>B.1</w:t>
      </w:r>
      <w:r>
        <w:tab/>
        <w:t>General</w:t>
      </w:r>
      <w:bookmarkEnd w:id="497"/>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498" w:name="_Hlk41564931"/>
      <w:r>
        <w:t>When a 5GMSd-Aware Application is deployed in different 5G Systems the 5GMSd Client needs to acquire Service Access Information that resolves to the 5GMSd AF endpoint address(es) appropriate for the serving 5G System.</w:t>
      </w:r>
      <w:bookmarkEnd w:id="498"/>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499" w:name="_Toc41632862"/>
      <w:r>
        <w:t>B.2</w:t>
      </w:r>
      <w:r>
        <w:tab/>
        <w:t>Deployment with DNS-based resolution</w:t>
      </w:r>
      <w:bookmarkEnd w:id="499"/>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2018" type="#_x0000_t75" style="width:468.55pt;height:258.65pt" o:ole="">
            <v:imagedata r:id="rId93" o:title=""/>
          </v:shape>
          <o:OLEObject Type="Embed" ProgID="Mscgen.Chart" ShapeID="_x0000_i2018" DrawAspect="Content" ObjectID="_1653900006" r:id="rId94"/>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500" w:name="_Toc41632863"/>
      <w:r>
        <w:lastRenderedPageBreak/>
        <w:t>B.3</w:t>
      </w:r>
      <w:r>
        <w:tab/>
        <w:t>Deployment with HTTPS-based resolution</w:t>
      </w:r>
      <w:bookmarkEnd w:id="500"/>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2019" type="#_x0000_t75" style="width:383.25pt;height:235.4pt" o:ole="">
            <v:imagedata r:id="rId96" o:title=""/>
          </v:shape>
          <o:OLEObject Type="Embed" ProgID="Mscgen.Chart" ShapeID="_x0000_i2019" DrawAspect="Content" ObjectID="_1653900007" r:id="rId97"/>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501" w:name="_Hlk40635811"/>
      <w:r>
        <w:tab/>
        <w:t>The 5GMSd Client issues a request to the resolved 5GMSd AF in order to acquire the Service Access Information.</w:t>
      </w:r>
    </w:p>
    <w:bookmarkEnd w:id="501"/>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502" w:name="_Toc41632864"/>
      <w:r w:rsidRPr="00E63420">
        <w:lastRenderedPageBreak/>
        <w:t xml:space="preserve">Annex </w:t>
      </w:r>
      <w:r>
        <w:t>C</w:t>
      </w:r>
      <w:r w:rsidRPr="00E63420">
        <w:t xml:space="preserve"> (informative):</w:t>
      </w:r>
      <w:r w:rsidRPr="00E63420">
        <w:br/>
        <w:t>Change history</w:t>
      </w:r>
      <w:bookmarkEnd w:id="448"/>
      <w:bookmarkEnd w:id="493"/>
      <w:bookmarkEnd w:id="494"/>
      <w:bookmarkEnd w:id="495"/>
      <w:bookmarkEnd w:id="496"/>
      <w:bookmarkEnd w:id="502"/>
    </w:p>
    <w:bookmarkEnd w:id="122"/>
    <w:p w14:paraId="0D5F1916" w14:textId="77777777" w:rsidR="00EA7B29" w:rsidRPr="00E63420" w:rsidRDefault="00EA7B29" w:rsidP="00EA7B2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C670DD">
        <w:trPr>
          <w:cantSplit/>
        </w:trPr>
        <w:tc>
          <w:tcPr>
            <w:tcW w:w="9639" w:type="dxa"/>
            <w:gridSpan w:val="8"/>
            <w:tcBorders>
              <w:bottom w:val="nil"/>
            </w:tcBorders>
            <w:shd w:val="solid" w:color="FFFFFF" w:fill="auto"/>
          </w:tcPr>
          <w:p w14:paraId="14522B66" w14:textId="77777777" w:rsidR="00EA7B29" w:rsidRPr="00E63420" w:rsidRDefault="00EA7B29" w:rsidP="00C670DD">
            <w:pPr>
              <w:pStyle w:val="TAL"/>
              <w:jc w:val="center"/>
              <w:rPr>
                <w:b/>
                <w:sz w:val="16"/>
              </w:rPr>
            </w:pPr>
            <w:r w:rsidRPr="00E63420">
              <w:rPr>
                <w:b/>
              </w:rPr>
              <w:t>Change history</w:t>
            </w:r>
          </w:p>
        </w:tc>
      </w:tr>
      <w:tr w:rsidR="00EA7B29" w:rsidRPr="00E63420" w14:paraId="665BFBEF" w14:textId="77777777" w:rsidTr="00C670DD">
        <w:trPr>
          <w:trHeight w:val="53"/>
        </w:trPr>
        <w:tc>
          <w:tcPr>
            <w:tcW w:w="993" w:type="dxa"/>
            <w:shd w:val="pct10" w:color="auto" w:fill="FFFFFF"/>
          </w:tcPr>
          <w:p w14:paraId="5115C9A3" w14:textId="77777777" w:rsidR="00EA7B29" w:rsidRPr="00E63420" w:rsidRDefault="00EA7B29" w:rsidP="00C670DD">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C670DD">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C670DD">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C670DD">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C670DD">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C670DD">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C670DD">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C670DD">
            <w:pPr>
              <w:pStyle w:val="TAL"/>
              <w:rPr>
                <w:b/>
                <w:sz w:val="16"/>
              </w:rPr>
            </w:pPr>
            <w:r w:rsidRPr="00E63420">
              <w:rPr>
                <w:b/>
                <w:sz w:val="16"/>
              </w:rPr>
              <w:t>New version</w:t>
            </w:r>
          </w:p>
        </w:tc>
      </w:tr>
      <w:tr w:rsidR="00EA7B29" w:rsidRPr="00E63420" w14:paraId="77C30732" w14:textId="77777777" w:rsidTr="00C670DD">
        <w:tc>
          <w:tcPr>
            <w:tcW w:w="993" w:type="dxa"/>
            <w:shd w:val="solid" w:color="FFFFFF" w:fill="auto"/>
          </w:tcPr>
          <w:p w14:paraId="71DCE3C7" w14:textId="77777777" w:rsidR="00EA7B29" w:rsidRPr="00E63420" w:rsidRDefault="00EA7B29" w:rsidP="00C670DD">
            <w:pPr>
              <w:pStyle w:val="TAC"/>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C670DD">
            <w:pPr>
              <w:pStyle w:val="TAC"/>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C670DD">
            <w:pPr>
              <w:pStyle w:val="TAC"/>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C670DD">
            <w:pPr>
              <w:pStyle w:val="TAL"/>
              <w:rPr>
                <w:sz w:val="16"/>
                <w:szCs w:val="16"/>
              </w:rPr>
            </w:pPr>
          </w:p>
        </w:tc>
        <w:tc>
          <w:tcPr>
            <w:tcW w:w="425" w:type="dxa"/>
            <w:shd w:val="solid" w:color="FFFFFF" w:fill="auto"/>
          </w:tcPr>
          <w:p w14:paraId="588D6531" w14:textId="77777777" w:rsidR="00EA7B29" w:rsidRPr="00E63420" w:rsidRDefault="00EA7B29" w:rsidP="00C670DD">
            <w:pPr>
              <w:pStyle w:val="TAR"/>
              <w:rPr>
                <w:sz w:val="16"/>
                <w:szCs w:val="16"/>
              </w:rPr>
            </w:pPr>
          </w:p>
        </w:tc>
        <w:tc>
          <w:tcPr>
            <w:tcW w:w="425" w:type="dxa"/>
            <w:shd w:val="solid" w:color="FFFFFF" w:fill="auto"/>
          </w:tcPr>
          <w:p w14:paraId="436FE7F6" w14:textId="77777777" w:rsidR="00EA7B29" w:rsidRPr="00E63420" w:rsidRDefault="00EA7B29" w:rsidP="00C670DD">
            <w:pPr>
              <w:pStyle w:val="TAC"/>
              <w:rPr>
                <w:sz w:val="16"/>
                <w:szCs w:val="16"/>
              </w:rPr>
            </w:pPr>
          </w:p>
        </w:tc>
        <w:tc>
          <w:tcPr>
            <w:tcW w:w="4820" w:type="dxa"/>
            <w:shd w:val="solid" w:color="FFFFFF" w:fill="auto"/>
          </w:tcPr>
          <w:p w14:paraId="37229612" w14:textId="77777777" w:rsidR="00EA7B29" w:rsidRPr="00E63420" w:rsidRDefault="00EA7B29" w:rsidP="00C670DD">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C670DD">
            <w:pPr>
              <w:pStyle w:val="TAC"/>
              <w:rPr>
                <w:sz w:val="16"/>
                <w:szCs w:val="16"/>
              </w:rPr>
            </w:pPr>
            <w:r w:rsidRPr="00E63420">
              <w:rPr>
                <w:sz w:val="16"/>
                <w:szCs w:val="16"/>
              </w:rPr>
              <w:t>1.0.0</w:t>
            </w:r>
          </w:p>
        </w:tc>
      </w:tr>
      <w:tr w:rsidR="00EA7B29" w:rsidRPr="00A72B4E" w14:paraId="1826488A" w14:textId="77777777" w:rsidTr="00C670DD">
        <w:tc>
          <w:tcPr>
            <w:tcW w:w="993" w:type="dxa"/>
            <w:shd w:val="solid" w:color="FFFFFF" w:fill="auto"/>
          </w:tcPr>
          <w:p w14:paraId="0FF80DCA" w14:textId="77777777" w:rsidR="00EA7B29" w:rsidRPr="00A72B4E" w:rsidRDefault="00EA7B29" w:rsidP="00C670DD">
            <w:pPr>
              <w:pStyle w:val="TAC"/>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C670DD">
            <w:pPr>
              <w:pStyle w:val="TAC"/>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C670DD">
            <w:pPr>
              <w:pStyle w:val="TAC"/>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C670DD">
            <w:pPr>
              <w:pStyle w:val="TAL"/>
              <w:rPr>
                <w:sz w:val="16"/>
                <w:szCs w:val="16"/>
              </w:rPr>
            </w:pPr>
          </w:p>
        </w:tc>
        <w:tc>
          <w:tcPr>
            <w:tcW w:w="425" w:type="dxa"/>
            <w:shd w:val="solid" w:color="FFFFFF" w:fill="auto"/>
          </w:tcPr>
          <w:p w14:paraId="2E03099E" w14:textId="77777777" w:rsidR="00EA7B29" w:rsidRPr="00A72B4E" w:rsidRDefault="00EA7B29" w:rsidP="00C670DD">
            <w:pPr>
              <w:pStyle w:val="TAR"/>
              <w:rPr>
                <w:sz w:val="16"/>
                <w:szCs w:val="16"/>
              </w:rPr>
            </w:pPr>
          </w:p>
        </w:tc>
        <w:tc>
          <w:tcPr>
            <w:tcW w:w="425" w:type="dxa"/>
            <w:shd w:val="solid" w:color="FFFFFF" w:fill="auto"/>
          </w:tcPr>
          <w:p w14:paraId="4594C33F" w14:textId="77777777" w:rsidR="00EA7B29" w:rsidRPr="00A72B4E" w:rsidRDefault="00EA7B29" w:rsidP="00C670DD">
            <w:pPr>
              <w:pStyle w:val="TAC"/>
              <w:rPr>
                <w:sz w:val="16"/>
                <w:szCs w:val="16"/>
              </w:rPr>
            </w:pPr>
          </w:p>
        </w:tc>
        <w:tc>
          <w:tcPr>
            <w:tcW w:w="4820" w:type="dxa"/>
            <w:shd w:val="solid" w:color="FFFFFF" w:fill="auto"/>
          </w:tcPr>
          <w:p w14:paraId="77132159" w14:textId="77777777" w:rsidR="00EA7B29" w:rsidRPr="00A72B4E" w:rsidRDefault="00EA7B29" w:rsidP="00C670DD">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C670DD">
            <w:pPr>
              <w:pStyle w:val="TAC"/>
              <w:rPr>
                <w:sz w:val="16"/>
                <w:szCs w:val="16"/>
              </w:rPr>
            </w:pPr>
            <w:r w:rsidRPr="00A72B4E">
              <w:rPr>
                <w:sz w:val="16"/>
                <w:szCs w:val="16"/>
              </w:rPr>
              <w:t>2.0.0</w:t>
            </w:r>
          </w:p>
        </w:tc>
      </w:tr>
      <w:tr w:rsidR="00EA7B29" w:rsidRPr="00A72B4E" w14:paraId="3FC6412A" w14:textId="77777777" w:rsidTr="00C670DD">
        <w:tc>
          <w:tcPr>
            <w:tcW w:w="993" w:type="dxa"/>
            <w:shd w:val="solid" w:color="FFFFFF" w:fill="auto"/>
          </w:tcPr>
          <w:p w14:paraId="0FB98318" w14:textId="77777777" w:rsidR="00EA7B29" w:rsidRPr="00A72B4E" w:rsidRDefault="00EA7B29" w:rsidP="00C670DD">
            <w:pPr>
              <w:pStyle w:val="TAC"/>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C670DD">
            <w:pPr>
              <w:pStyle w:val="TAC"/>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C670DD">
            <w:pPr>
              <w:pStyle w:val="TAC"/>
              <w:rPr>
                <w:sz w:val="16"/>
                <w:szCs w:val="16"/>
              </w:rPr>
            </w:pPr>
          </w:p>
        </w:tc>
        <w:tc>
          <w:tcPr>
            <w:tcW w:w="567" w:type="dxa"/>
            <w:shd w:val="solid" w:color="FFFFFF" w:fill="auto"/>
          </w:tcPr>
          <w:p w14:paraId="34F38A02" w14:textId="77777777" w:rsidR="00EA7B29" w:rsidRPr="00A72B4E" w:rsidRDefault="00EA7B29" w:rsidP="00C670DD">
            <w:pPr>
              <w:pStyle w:val="TAL"/>
              <w:rPr>
                <w:sz w:val="16"/>
                <w:szCs w:val="16"/>
              </w:rPr>
            </w:pPr>
          </w:p>
        </w:tc>
        <w:tc>
          <w:tcPr>
            <w:tcW w:w="425" w:type="dxa"/>
            <w:shd w:val="solid" w:color="FFFFFF" w:fill="auto"/>
          </w:tcPr>
          <w:p w14:paraId="7E0239F3" w14:textId="77777777" w:rsidR="00EA7B29" w:rsidRPr="00A72B4E" w:rsidRDefault="00EA7B29" w:rsidP="00C670DD">
            <w:pPr>
              <w:pStyle w:val="TAR"/>
              <w:rPr>
                <w:sz w:val="16"/>
                <w:szCs w:val="16"/>
              </w:rPr>
            </w:pPr>
          </w:p>
        </w:tc>
        <w:tc>
          <w:tcPr>
            <w:tcW w:w="425" w:type="dxa"/>
            <w:shd w:val="solid" w:color="FFFFFF" w:fill="auto"/>
          </w:tcPr>
          <w:p w14:paraId="36762D91" w14:textId="77777777" w:rsidR="00EA7B29" w:rsidRPr="00A72B4E" w:rsidRDefault="00EA7B29" w:rsidP="00C670DD">
            <w:pPr>
              <w:pStyle w:val="TAC"/>
              <w:rPr>
                <w:sz w:val="16"/>
                <w:szCs w:val="16"/>
              </w:rPr>
            </w:pPr>
          </w:p>
        </w:tc>
        <w:tc>
          <w:tcPr>
            <w:tcW w:w="4820" w:type="dxa"/>
            <w:shd w:val="solid" w:color="FFFFFF" w:fill="auto"/>
          </w:tcPr>
          <w:p w14:paraId="6EBEEB1D" w14:textId="77777777" w:rsidR="00EA7B29" w:rsidRPr="00A72B4E" w:rsidRDefault="00EA7B29" w:rsidP="00C670DD">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C670DD">
            <w:pPr>
              <w:pStyle w:val="TAC"/>
              <w:rPr>
                <w:sz w:val="16"/>
                <w:szCs w:val="16"/>
              </w:rPr>
            </w:pPr>
            <w:r>
              <w:rPr>
                <w:sz w:val="16"/>
                <w:szCs w:val="16"/>
              </w:rPr>
              <w:t>16.0.0</w:t>
            </w:r>
          </w:p>
        </w:tc>
      </w:tr>
      <w:tr w:rsidR="00EA7B29" w:rsidRPr="00A72B4E" w14:paraId="15EF8C1F" w14:textId="77777777" w:rsidTr="00C670DD">
        <w:tc>
          <w:tcPr>
            <w:tcW w:w="993" w:type="dxa"/>
            <w:shd w:val="solid" w:color="FFFFFF" w:fill="auto"/>
          </w:tcPr>
          <w:p w14:paraId="33BEB86F" w14:textId="77777777" w:rsidR="00EA7B29" w:rsidRPr="00A72B4E" w:rsidRDefault="00EA7B29" w:rsidP="00C670DD">
            <w:pPr>
              <w:pStyle w:val="TAC"/>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C670DD">
            <w:pPr>
              <w:pStyle w:val="TAC"/>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C670DD">
            <w:pPr>
              <w:pStyle w:val="TAC"/>
              <w:rPr>
                <w:sz w:val="16"/>
                <w:szCs w:val="16"/>
              </w:rPr>
            </w:pPr>
            <w:r>
              <w:rPr>
                <w:sz w:val="16"/>
                <w:szCs w:val="16"/>
              </w:rPr>
              <w:t>SP-190654</w:t>
            </w:r>
          </w:p>
        </w:tc>
        <w:tc>
          <w:tcPr>
            <w:tcW w:w="567" w:type="dxa"/>
            <w:shd w:val="solid" w:color="FFFFFF" w:fill="auto"/>
          </w:tcPr>
          <w:p w14:paraId="5DB123EE" w14:textId="77777777" w:rsidR="00EA7B29" w:rsidRPr="00A72B4E" w:rsidRDefault="00EA7B29" w:rsidP="00C670DD">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C670DD">
            <w:pPr>
              <w:pStyle w:val="TAR"/>
              <w:jc w:val="center"/>
              <w:rPr>
                <w:sz w:val="16"/>
                <w:szCs w:val="16"/>
              </w:rPr>
            </w:pPr>
            <w:r>
              <w:rPr>
                <w:sz w:val="16"/>
                <w:szCs w:val="16"/>
              </w:rPr>
              <w:t>2</w:t>
            </w:r>
          </w:p>
        </w:tc>
        <w:tc>
          <w:tcPr>
            <w:tcW w:w="425" w:type="dxa"/>
            <w:shd w:val="solid" w:color="FFFFFF" w:fill="auto"/>
          </w:tcPr>
          <w:p w14:paraId="25F64B38" w14:textId="77777777" w:rsidR="00EA7B29" w:rsidRPr="00A72B4E" w:rsidRDefault="00EA7B29" w:rsidP="00C670DD">
            <w:pPr>
              <w:pStyle w:val="TAC"/>
              <w:rPr>
                <w:sz w:val="16"/>
                <w:szCs w:val="16"/>
              </w:rPr>
            </w:pPr>
            <w:r>
              <w:rPr>
                <w:sz w:val="16"/>
                <w:szCs w:val="16"/>
              </w:rPr>
              <w:t>F</w:t>
            </w:r>
          </w:p>
        </w:tc>
        <w:tc>
          <w:tcPr>
            <w:tcW w:w="4820" w:type="dxa"/>
            <w:shd w:val="solid" w:color="FFFFFF" w:fill="auto"/>
          </w:tcPr>
          <w:p w14:paraId="74B078D6" w14:textId="77777777" w:rsidR="00EA7B29" w:rsidRDefault="00EA7B29" w:rsidP="00C670DD">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C670DD">
            <w:pPr>
              <w:pStyle w:val="TAC"/>
              <w:rPr>
                <w:sz w:val="16"/>
                <w:szCs w:val="16"/>
              </w:rPr>
            </w:pPr>
            <w:r>
              <w:rPr>
                <w:sz w:val="16"/>
                <w:szCs w:val="16"/>
              </w:rPr>
              <w:t>16.1.0</w:t>
            </w:r>
          </w:p>
        </w:tc>
      </w:tr>
      <w:tr w:rsidR="00EA7B29" w:rsidRPr="00A72B4E" w14:paraId="1738D582" w14:textId="77777777" w:rsidTr="00C670DD">
        <w:trPr>
          <w:trHeight w:val="594"/>
        </w:trPr>
        <w:tc>
          <w:tcPr>
            <w:tcW w:w="993" w:type="dxa"/>
            <w:shd w:val="solid" w:color="FFFFFF" w:fill="auto"/>
          </w:tcPr>
          <w:p w14:paraId="21DF39C3" w14:textId="77777777" w:rsidR="00EA7B29" w:rsidRPr="00A72B4E" w:rsidRDefault="00EA7B29" w:rsidP="00C670DD">
            <w:pPr>
              <w:pStyle w:val="TAC"/>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C670DD">
            <w:pPr>
              <w:pStyle w:val="TAC"/>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C670DD">
            <w:pPr>
              <w:pStyle w:val="TAC"/>
              <w:rPr>
                <w:sz w:val="16"/>
                <w:szCs w:val="16"/>
              </w:rPr>
            </w:pPr>
            <w:r>
              <w:rPr>
                <w:sz w:val="16"/>
                <w:szCs w:val="16"/>
              </w:rPr>
              <w:t>SP-190654</w:t>
            </w:r>
          </w:p>
        </w:tc>
        <w:tc>
          <w:tcPr>
            <w:tcW w:w="567" w:type="dxa"/>
            <w:shd w:val="solid" w:color="FFFFFF" w:fill="auto"/>
          </w:tcPr>
          <w:p w14:paraId="117CE8E1" w14:textId="77777777" w:rsidR="00EA7B29" w:rsidRPr="00A72B4E" w:rsidRDefault="00EA7B29" w:rsidP="00C670DD">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C670DD">
            <w:pPr>
              <w:pStyle w:val="TAR"/>
              <w:jc w:val="center"/>
              <w:rPr>
                <w:sz w:val="16"/>
                <w:szCs w:val="16"/>
              </w:rPr>
            </w:pPr>
            <w:r>
              <w:rPr>
                <w:sz w:val="16"/>
                <w:szCs w:val="16"/>
              </w:rPr>
              <w:t>3</w:t>
            </w:r>
          </w:p>
        </w:tc>
        <w:tc>
          <w:tcPr>
            <w:tcW w:w="425" w:type="dxa"/>
            <w:shd w:val="solid" w:color="FFFFFF" w:fill="auto"/>
          </w:tcPr>
          <w:p w14:paraId="6BF416B5" w14:textId="77777777" w:rsidR="00EA7B29" w:rsidRPr="00A72B4E" w:rsidRDefault="00EA7B29" w:rsidP="00C670DD">
            <w:pPr>
              <w:pStyle w:val="TAC"/>
              <w:rPr>
                <w:sz w:val="16"/>
                <w:szCs w:val="16"/>
              </w:rPr>
            </w:pPr>
            <w:r>
              <w:rPr>
                <w:sz w:val="16"/>
                <w:szCs w:val="16"/>
              </w:rPr>
              <w:t>F</w:t>
            </w:r>
          </w:p>
        </w:tc>
        <w:tc>
          <w:tcPr>
            <w:tcW w:w="4820" w:type="dxa"/>
            <w:shd w:val="solid" w:color="FFFFFF" w:fill="auto"/>
          </w:tcPr>
          <w:p w14:paraId="0E180921" w14:textId="77777777" w:rsidR="00EA7B29" w:rsidRDefault="00EA7B29" w:rsidP="00C670DD">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C670DD">
            <w:pPr>
              <w:pStyle w:val="TAC"/>
              <w:rPr>
                <w:sz w:val="16"/>
                <w:szCs w:val="16"/>
              </w:rPr>
            </w:pPr>
            <w:r>
              <w:rPr>
                <w:sz w:val="16"/>
                <w:szCs w:val="16"/>
              </w:rPr>
              <w:t>16.1.0</w:t>
            </w:r>
          </w:p>
        </w:tc>
      </w:tr>
      <w:tr w:rsidR="00EA7B29" w:rsidRPr="00A72B4E" w14:paraId="086C11E1" w14:textId="77777777" w:rsidTr="00C670DD">
        <w:tc>
          <w:tcPr>
            <w:tcW w:w="993" w:type="dxa"/>
            <w:shd w:val="solid" w:color="FFFFFF" w:fill="auto"/>
          </w:tcPr>
          <w:p w14:paraId="7A638AE7" w14:textId="77777777" w:rsidR="00EA7B29" w:rsidRPr="00A72B4E" w:rsidRDefault="00EA7B29" w:rsidP="00C670DD">
            <w:pPr>
              <w:pStyle w:val="TAC"/>
              <w:rPr>
                <w:sz w:val="16"/>
                <w:szCs w:val="16"/>
              </w:rPr>
            </w:pPr>
            <w:r>
              <w:rPr>
                <w:sz w:val="16"/>
                <w:szCs w:val="16"/>
              </w:rPr>
              <w:t>2019-12</w:t>
            </w:r>
          </w:p>
        </w:tc>
        <w:tc>
          <w:tcPr>
            <w:tcW w:w="708" w:type="dxa"/>
            <w:shd w:val="solid" w:color="FFFFFF" w:fill="auto"/>
          </w:tcPr>
          <w:p w14:paraId="57D4C657" w14:textId="77777777" w:rsidR="00EA7B29" w:rsidRPr="00A72B4E" w:rsidRDefault="00EA7B29" w:rsidP="00C670DD">
            <w:pPr>
              <w:pStyle w:val="TAC"/>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C670DD">
            <w:pPr>
              <w:pStyle w:val="TAC"/>
              <w:rPr>
                <w:sz w:val="16"/>
                <w:szCs w:val="16"/>
              </w:rPr>
            </w:pPr>
            <w:r>
              <w:rPr>
                <w:sz w:val="16"/>
                <w:szCs w:val="16"/>
              </w:rPr>
              <w:t>SP-190999</w:t>
            </w:r>
          </w:p>
        </w:tc>
        <w:tc>
          <w:tcPr>
            <w:tcW w:w="567" w:type="dxa"/>
            <w:shd w:val="solid" w:color="FFFFFF" w:fill="auto"/>
          </w:tcPr>
          <w:p w14:paraId="10B15CE2" w14:textId="77777777" w:rsidR="00EA7B29" w:rsidRDefault="00EA7B29" w:rsidP="00C670DD">
            <w:pPr>
              <w:pStyle w:val="TAL"/>
              <w:rPr>
                <w:sz w:val="16"/>
                <w:szCs w:val="16"/>
              </w:rPr>
            </w:pPr>
            <w:r>
              <w:rPr>
                <w:sz w:val="16"/>
                <w:szCs w:val="16"/>
              </w:rPr>
              <w:t>0003</w:t>
            </w:r>
          </w:p>
        </w:tc>
        <w:tc>
          <w:tcPr>
            <w:tcW w:w="425" w:type="dxa"/>
            <w:shd w:val="solid" w:color="FFFFFF" w:fill="auto"/>
          </w:tcPr>
          <w:p w14:paraId="7F4508D0" w14:textId="77777777" w:rsidR="00EA7B29" w:rsidRDefault="00EA7B29" w:rsidP="00C670DD">
            <w:pPr>
              <w:pStyle w:val="TAR"/>
              <w:jc w:val="center"/>
              <w:rPr>
                <w:sz w:val="16"/>
                <w:szCs w:val="16"/>
              </w:rPr>
            </w:pPr>
            <w:r>
              <w:rPr>
                <w:sz w:val="16"/>
                <w:szCs w:val="16"/>
              </w:rPr>
              <w:t>-</w:t>
            </w:r>
          </w:p>
        </w:tc>
        <w:tc>
          <w:tcPr>
            <w:tcW w:w="425" w:type="dxa"/>
            <w:shd w:val="solid" w:color="FFFFFF" w:fill="auto"/>
          </w:tcPr>
          <w:p w14:paraId="1670150B" w14:textId="77777777" w:rsidR="00EA7B29" w:rsidRDefault="00EA7B29" w:rsidP="00C670DD">
            <w:pPr>
              <w:pStyle w:val="TAC"/>
              <w:rPr>
                <w:sz w:val="16"/>
                <w:szCs w:val="16"/>
              </w:rPr>
            </w:pPr>
            <w:r>
              <w:rPr>
                <w:sz w:val="16"/>
                <w:szCs w:val="16"/>
              </w:rPr>
              <w:t>F</w:t>
            </w:r>
          </w:p>
        </w:tc>
        <w:tc>
          <w:tcPr>
            <w:tcW w:w="4820" w:type="dxa"/>
            <w:shd w:val="solid" w:color="FFFFFF" w:fill="auto"/>
          </w:tcPr>
          <w:p w14:paraId="64E3F5AD" w14:textId="77777777" w:rsidR="00EA7B29" w:rsidRDefault="00EA7B29" w:rsidP="00C670DD">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C670DD">
            <w:pPr>
              <w:pStyle w:val="TAC"/>
              <w:rPr>
                <w:sz w:val="16"/>
                <w:szCs w:val="16"/>
              </w:rPr>
            </w:pPr>
            <w:r>
              <w:rPr>
                <w:sz w:val="16"/>
                <w:szCs w:val="16"/>
              </w:rPr>
              <w:t>16.2.0</w:t>
            </w:r>
          </w:p>
        </w:tc>
      </w:tr>
      <w:tr w:rsidR="00EA7B29" w:rsidRPr="00A72B4E" w14:paraId="77E7A36B" w14:textId="77777777" w:rsidTr="00C670DD">
        <w:tc>
          <w:tcPr>
            <w:tcW w:w="993" w:type="dxa"/>
            <w:shd w:val="solid" w:color="FFFFFF" w:fill="auto"/>
          </w:tcPr>
          <w:p w14:paraId="34F69AFD" w14:textId="77777777" w:rsidR="00EA7B29" w:rsidRDefault="00EA7B29" w:rsidP="00C670DD">
            <w:pPr>
              <w:pStyle w:val="TAC"/>
              <w:rPr>
                <w:sz w:val="16"/>
                <w:szCs w:val="16"/>
              </w:rPr>
            </w:pPr>
            <w:r>
              <w:rPr>
                <w:sz w:val="16"/>
                <w:szCs w:val="16"/>
              </w:rPr>
              <w:t>2020-03</w:t>
            </w:r>
          </w:p>
        </w:tc>
        <w:tc>
          <w:tcPr>
            <w:tcW w:w="708" w:type="dxa"/>
            <w:shd w:val="solid" w:color="FFFFFF" w:fill="auto"/>
          </w:tcPr>
          <w:p w14:paraId="73A4A2DD" w14:textId="77777777" w:rsidR="00EA7B29" w:rsidRPr="00A72B4E" w:rsidRDefault="00EA7B29" w:rsidP="00C670DD">
            <w:pPr>
              <w:pStyle w:val="TAC"/>
              <w:rPr>
                <w:sz w:val="16"/>
                <w:szCs w:val="16"/>
              </w:rPr>
            </w:pPr>
            <w:r>
              <w:rPr>
                <w:sz w:val="16"/>
                <w:szCs w:val="16"/>
              </w:rPr>
              <w:t>SA#87-e</w:t>
            </w:r>
          </w:p>
        </w:tc>
        <w:tc>
          <w:tcPr>
            <w:tcW w:w="993" w:type="dxa"/>
            <w:shd w:val="solid" w:color="FFFFFF" w:fill="auto"/>
          </w:tcPr>
          <w:p w14:paraId="0E08F904" w14:textId="77777777" w:rsidR="00EA7B29" w:rsidRDefault="00EA7B29" w:rsidP="00C670DD">
            <w:pPr>
              <w:pStyle w:val="TAC"/>
              <w:rPr>
                <w:sz w:val="16"/>
                <w:szCs w:val="16"/>
              </w:rPr>
            </w:pPr>
            <w:r>
              <w:rPr>
                <w:sz w:val="16"/>
                <w:szCs w:val="16"/>
              </w:rPr>
              <w:t>SP-200040</w:t>
            </w:r>
          </w:p>
        </w:tc>
        <w:tc>
          <w:tcPr>
            <w:tcW w:w="567" w:type="dxa"/>
            <w:shd w:val="solid" w:color="FFFFFF" w:fill="auto"/>
          </w:tcPr>
          <w:p w14:paraId="0945C455" w14:textId="77777777" w:rsidR="00EA7B29" w:rsidRDefault="00EA7B29" w:rsidP="00C670DD">
            <w:pPr>
              <w:pStyle w:val="TAL"/>
              <w:rPr>
                <w:sz w:val="16"/>
                <w:szCs w:val="16"/>
              </w:rPr>
            </w:pPr>
            <w:r>
              <w:rPr>
                <w:sz w:val="16"/>
                <w:szCs w:val="16"/>
              </w:rPr>
              <w:t>0004</w:t>
            </w:r>
          </w:p>
        </w:tc>
        <w:tc>
          <w:tcPr>
            <w:tcW w:w="425" w:type="dxa"/>
            <w:shd w:val="solid" w:color="FFFFFF" w:fill="auto"/>
          </w:tcPr>
          <w:p w14:paraId="548994FE"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3D25C33E" w14:textId="77777777" w:rsidR="00EA7B29" w:rsidRDefault="00EA7B29" w:rsidP="00C670DD">
            <w:pPr>
              <w:pStyle w:val="TAC"/>
              <w:rPr>
                <w:sz w:val="16"/>
                <w:szCs w:val="16"/>
              </w:rPr>
            </w:pPr>
            <w:r>
              <w:rPr>
                <w:sz w:val="16"/>
                <w:szCs w:val="16"/>
              </w:rPr>
              <w:t>B</w:t>
            </w:r>
          </w:p>
        </w:tc>
        <w:tc>
          <w:tcPr>
            <w:tcW w:w="4820" w:type="dxa"/>
            <w:shd w:val="solid" w:color="FFFFFF" w:fill="auto"/>
          </w:tcPr>
          <w:p w14:paraId="6CBFFBBC" w14:textId="77777777" w:rsidR="00EA7B29" w:rsidRDefault="00EA7B29" w:rsidP="00C670DD">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C670DD">
            <w:pPr>
              <w:pStyle w:val="TAC"/>
              <w:rPr>
                <w:sz w:val="16"/>
                <w:szCs w:val="16"/>
              </w:rPr>
            </w:pPr>
            <w:r>
              <w:rPr>
                <w:sz w:val="16"/>
                <w:szCs w:val="16"/>
              </w:rPr>
              <w:t>16.3.0</w:t>
            </w:r>
          </w:p>
        </w:tc>
      </w:tr>
      <w:tr w:rsidR="00EA7B29" w:rsidRPr="00A72B4E" w14:paraId="5CC8F2F0" w14:textId="77777777" w:rsidTr="00C670DD">
        <w:tc>
          <w:tcPr>
            <w:tcW w:w="993" w:type="dxa"/>
            <w:shd w:val="solid" w:color="FFFFFF" w:fill="auto"/>
          </w:tcPr>
          <w:p w14:paraId="0C753D4E" w14:textId="77777777" w:rsidR="00EA7B29" w:rsidRDefault="00EA7B29" w:rsidP="00C670DD">
            <w:pPr>
              <w:pStyle w:val="TAC"/>
              <w:rPr>
                <w:sz w:val="16"/>
                <w:szCs w:val="16"/>
              </w:rPr>
            </w:pPr>
            <w:r>
              <w:rPr>
                <w:sz w:val="16"/>
                <w:szCs w:val="16"/>
              </w:rPr>
              <w:t>2020-03</w:t>
            </w:r>
          </w:p>
        </w:tc>
        <w:tc>
          <w:tcPr>
            <w:tcW w:w="708" w:type="dxa"/>
            <w:shd w:val="solid" w:color="FFFFFF" w:fill="auto"/>
          </w:tcPr>
          <w:p w14:paraId="08BD8F83" w14:textId="77777777" w:rsidR="00EA7B29" w:rsidRDefault="00EA7B29" w:rsidP="00C670DD">
            <w:pPr>
              <w:pStyle w:val="TAC"/>
              <w:rPr>
                <w:sz w:val="16"/>
                <w:szCs w:val="16"/>
              </w:rPr>
            </w:pPr>
            <w:r>
              <w:rPr>
                <w:sz w:val="16"/>
                <w:szCs w:val="16"/>
              </w:rPr>
              <w:t>SA#87-e</w:t>
            </w:r>
          </w:p>
        </w:tc>
        <w:tc>
          <w:tcPr>
            <w:tcW w:w="993" w:type="dxa"/>
            <w:shd w:val="solid" w:color="FFFFFF" w:fill="auto"/>
          </w:tcPr>
          <w:p w14:paraId="6B375494" w14:textId="77777777" w:rsidR="00EA7B29" w:rsidRDefault="00EA7B29" w:rsidP="00C670DD">
            <w:pPr>
              <w:pStyle w:val="TAC"/>
              <w:rPr>
                <w:sz w:val="16"/>
                <w:szCs w:val="16"/>
              </w:rPr>
            </w:pPr>
            <w:r>
              <w:rPr>
                <w:sz w:val="16"/>
                <w:szCs w:val="16"/>
              </w:rPr>
              <w:t>SP-200040</w:t>
            </w:r>
          </w:p>
        </w:tc>
        <w:tc>
          <w:tcPr>
            <w:tcW w:w="567" w:type="dxa"/>
            <w:shd w:val="solid" w:color="FFFFFF" w:fill="auto"/>
          </w:tcPr>
          <w:p w14:paraId="44B49040" w14:textId="77777777" w:rsidR="00EA7B29" w:rsidRDefault="00EA7B29" w:rsidP="00C670DD">
            <w:pPr>
              <w:pStyle w:val="TAL"/>
              <w:rPr>
                <w:sz w:val="16"/>
                <w:szCs w:val="16"/>
              </w:rPr>
            </w:pPr>
            <w:r>
              <w:rPr>
                <w:sz w:val="16"/>
                <w:szCs w:val="16"/>
              </w:rPr>
              <w:t>0005</w:t>
            </w:r>
          </w:p>
        </w:tc>
        <w:tc>
          <w:tcPr>
            <w:tcW w:w="425" w:type="dxa"/>
            <w:shd w:val="solid" w:color="FFFFFF" w:fill="auto"/>
          </w:tcPr>
          <w:p w14:paraId="5E0EC309" w14:textId="77777777" w:rsidR="00EA7B29" w:rsidRDefault="00EA7B29" w:rsidP="00C670DD">
            <w:pPr>
              <w:pStyle w:val="TAR"/>
              <w:jc w:val="center"/>
              <w:rPr>
                <w:sz w:val="16"/>
                <w:szCs w:val="16"/>
              </w:rPr>
            </w:pPr>
          </w:p>
        </w:tc>
        <w:tc>
          <w:tcPr>
            <w:tcW w:w="425" w:type="dxa"/>
            <w:shd w:val="solid" w:color="FFFFFF" w:fill="auto"/>
          </w:tcPr>
          <w:p w14:paraId="775D1DA9" w14:textId="77777777" w:rsidR="00EA7B29" w:rsidRDefault="00EA7B29" w:rsidP="00C670DD">
            <w:pPr>
              <w:pStyle w:val="TAC"/>
              <w:rPr>
                <w:sz w:val="16"/>
                <w:szCs w:val="16"/>
              </w:rPr>
            </w:pPr>
            <w:r>
              <w:rPr>
                <w:sz w:val="16"/>
                <w:szCs w:val="16"/>
              </w:rPr>
              <w:t>F</w:t>
            </w:r>
          </w:p>
        </w:tc>
        <w:tc>
          <w:tcPr>
            <w:tcW w:w="4820" w:type="dxa"/>
            <w:shd w:val="solid" w:color="FFFFFF" w:fill="auto"/>
          </w:tcPr>
          <w:p w14:paraId="4A47E417" w14:textId="77777777" w:rsidR="00EA7B29" w:rsidRDefault="00EA7B29" w:rsidP="00C670DD">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C670DD">
            <w:pPr>
              <w:pStyle w:val="TAC"/>
              <w:rPr>
                <w:sz w:val="16"/>
                <w:szCs w:val="16"/>
              </w:rPr>
            </w:pPr>
            <w:r>
              <w:rPr>
                <w:sz w:val="16"/>
                <w:szCs w:val="16"/>
              </w:rPr>
              <w:t>16.3.0</w:t>
            </w:r>
          </w:p>
        </w:tc>
      </w:tr>
      <w:tr w:rsidR="00EA7B29" w:rsidRPr="00A72B4E" w14:paraId="56572C05" w14:textId="77777777" w:rsidTr="00C670DD">
        <w:tc>
          <w:tcPr>
            <w:tcW w:w="993" w:type="dxa"/>
            <w:shd w:val="solid" w:color="FFFFFF" w:fill="auto"/>
          </w:tcPr>
          <w:p w14:paraId="241CD0C2" w14:textId="77777777" w:rsidR="00EA7B29" w:rsidRDefault="00EA7B29" w:rsidP="00C670DD">
            <w:pPr>
              <w:pStyle w:val="TAC"/>
              <w:rPr>
                <w:sz w:val="16"/>
                <w:szCs w:val="16"/>
              </w:rPr>
            </w:pPr>
            <w:r>
              <w:rPr>
                <w:sz w:val="16"/>
                <w:szCs w:val="16"/>
              </w:rPr>
              <w:t>2020-03</w:t>
            </w:r>
          </w:p>
        </w:tc>
        <w:tc>
          <w:tcPr>
            <w:tcW w:w="708" w:type="dxa"/>
            <w:shd w:val="solid" w:color="FFFFFF" w:fill="auto"/>
          </w:tcPr>
          <w:p w14:paraId="008167B7" w14:textId="77777777" w:rsidR="00EA7B29" w:rsidRDefault="00EA7B29" w:rsidP="00C670DD">
            <w:pPr>
              <w:pStyle w:val="TAC"/>
              <w:rPr>
                <w:sz w:val="16"/>
                <w:szCs w:val="16"/>
              </w:rPr>
            </w:pPr>
            <w:r>
              <w:rPr>
                <w:sz w:val="16"/>
                <w:szCs w:val="16"/>
              </w:rPr>
              <w:t>SA#87-e</w:t>
            </w:r>
          </w:p>
        </w:tc>
        <w:tc>
          <w:tcPr>
            <w:tcW w:w="993" w:type="dxa"/>
            <w:shd w:val="solid" w:color="FFFFFF" w:fill="auto"/>
          </w:tcPr>
          <w:p w14:paraId="7F7484A9" w14:textId="77777777" w:rsidR="00EA7B29" w:rsidRDefault="00EA7B29" w:rsidP="00C670DD">
            <w:pPr>
              <w:pStyle w:val="TAC"/>
              <w:rPr>
                <w:sz w:val="16"/>
                <w:szCs w:val="16"/>
              </w:rPr>
            </w:pPr>
            <w:r>
              <w:rPr>
                <w:sz w:val="16"/>
                <w:szCs w:val="16"/>
              </w:rPr>
              <w:t>SP-200040</w:t>
            </w:r>
          </w:p>
        </w:tc>
        <w:tc>
          <w:tcPr>
            <w:tcW w:w="567" w:type="dxa"/>
            <w:shd w:val="solid" w:color="FFFFFF" w:fill="auto"/>
          </w:tcPr>
          <w:p w14:paraId="3412358B" w14:textId="77777777" w:rsidR="00EA7B29" w:rsidRDefault="00EA7B29" w:rsidP="00C670DD">
            <w:pPr>
              <w:pStyle w:val="TAL"/>
              <w:rPr>
                <w:sz w:val="16"/>
                <w:szCs w:val="16"/>
              </w:rPr>
            </w:pPr>
            <w:r>
              <w:rPr>
                <w:sz w:val="16"/>
                <w:szCs w:val="16"/>
              </w:rPr>
              <w:t>0006</w:t>
            </w:r>
          </w:p>
        </w:tc>
        <w:tc>
          <w:tcPr>
            <w:tcW w:w="425" w:type="dxa"/>
            <w:shd w:val="solid" w:color="FFFFFF" w:fill="auto"/>
          </w:tcPr>
          <w:p w14:paraId="399CD4F6"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50A2B570" w14:textId="77777777" w:rsidR="00EA7B29" w:rsidRDefault="00EA7B29" w:rsidP="00C670DD">
            <w:pPr>
              <w:pStyle w:val="TAC"/>
              <w:rPr>
                <w:sz w:val="16"/>
                <w:szCs w:val="16"/>
              </w:rPr>
            </w:pPr>
            <w:r>
              <w:rPr>
                <w:sz w:val="16"/>
                <w:szCs w:val="16"/>
              </w:rPr>
              <w:t>F</w:t>
            </w:r>
          </w:p>
        </w:tc>
        <w:tc>
          <w:tcPr>
            <w:tcW w:w="4820" w:type="dxa"/>
            <w:shd w:val="solid" w:color="FFFFFF" w:fill="auto"/>
          </w:tcPr>
          <w:p w14:paraId="0D175BE3" w14:textId="77777777" w:rsidR="00EA7B29" w:rsidRDefault="00EA7B29" w:rsidP="00C670DD">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C670DD">
            <w:pPr>
              <w:pStyle w:val="TAC"/>
              <w:rPr>
                <w:sz w:val="16"/>
                <w:szCs w:val="16"/>
              </w:rPr>
            </w:pPr>
            <w:r>
              <w:rPr>
                <w:sz w:val="16"/>
                <w:szCs w:val="16"/>
              </w:rPr>
              <w:t>16.3.0</w:t>
            </w:r>
          </w:p>
        </w:tc>
      </w:tr>
      <w:tr w:rsidR="00EA7B29" w:rsidRPr="00A72B4E" w14:paraId="279CE481" w14:textId="77777777" w:rsidTr="00C670DD">
        <w:tc>
          <w:tcPr>
            <w:tcW w:w="993" w:type="dxa"/>
            <w:shd w:val="solid" w:color="FFFFFF" w:fill="auto"/>
          </w:tcPr>
          <w:p w14:paraId="6940B08D" w14:textId="77777777" w:rsidR="00EA7B29" w:rsidRDefault="00EA7B29" w:rsidP="00C670DD">
            <w:pPr>
              <w:pStyle w:val="TAC"/>
              <w:rPr>
                <w:sz w:val="16"/>
                <w:szCs w:val="16"/>
              </w:rPr>
            </w:pPr>
            <w:r>
              <w:rPr>
                <w:sz w:val="16"/>
                <w:szCs w:val="16"/>
              </w:rPr>
              <w:t>2020-03</w:t>
            </w:r>
          </w:p>
        </w:tc>
        <w:tc>
          <w:tcPr>
            <w:tcW w:w="708" w:type="dxa"/>
            <w:shd w:val="solid" w:color="FFFFFF" w:fill="auto"/>
          </w:tcPr>
          <w:p w14:paraId="71C21146" w14:textId="77777777" w:rsidR="00EA7B29" w:rsidRDefault="00EA7B29" w:rsidP="00C670DD">
            <w:pPr>
              <w:pStyle w:val="TAC"/>
              <w:rPr>
                <w:sz w:val="16"/>
                <w:szCs w:val="16"/>
              </w:rPr>
            </w:pPr>
            <w:r>
              <w:rPr>
                <w:sz w:val="16"/>
                <w:szCs w:val="16"/>
              </w:rPr>
              <w:t>SA#87-e</w:t>
            </w:r>
          </w:p>
        </w:tc>
        <w:tc>
          <w:tcPr>
            <w:tcW w:w="993" w:type="dxa"/>
            <w:shd w:val="solid" w:color="FFFFFF" w:fill="auto"/>
          </w:tcPr>
          <w:p w14:paraId="3D1D9487" w14:textId="77777777" w:rsidR="00EA7B29" w:rsidRDefault="00EA7B29" w:rsidP="00C670DD">
            <w:pPr>
              <w:pStyle w:val="TAC"/>
              <w:rPr>
                <w:sz w:val="16"/>
                <w:szCs w:val="16"/>
              </w:rPr>
            </w:pPr>
            <w:r>
              <w:rPr>
                <w:sz w:val="16"/>
                <w:szCs w:val="16"/>
              </w:rPr>
              <w:t>SP-200040</w:t>
            </w:r>
          </w:p>
        </w:tc>
        <w:tc>
          <w:tcPr>
            <w:tcW w:w="567" w:type="dxa"/>
            <w:shd w:val="solid" w:color="FFFFFF" w:fill="auto"/>
          </w:tcPr>
          <w:p w14:paraId="32D7E0AD" w14:textId="77777777" w:rsidR="00EA7B29" w:rsidRDefault="00EA7B29" w:rsidP="00C670DD">
            <w:pPr>
              <w:pStyle w:val="TAL"/>
              <w:rPr>
                <w:sz w:val="16"/>
                <w:szCs w:val="16"/>
              </w:rPr>
            </w:pPr>
            <w:r>
              <w:rPr>
                <w:sz w:val="16"/>
                <w:szCs w:val="16"/>
              </w:rPr>
              <w:t>0007</w:t>
            </w:r>
          </w:p>
        </w:tc>
        <w:tc>
          <w:tcPr>
            <w:tcW w:w="425" w:type="dxa"/>
            <w:shd w:val="solid" w:color="FFFFFF" w:fill="auto"/>
          </w:tcPr>
          <w:p w14:paraId="1ED31A53"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23A5B4F3" w14:textId="77777777" w:rsidR="00EA7B29" w:rsidRDefault="00EA7B29" w:rsidP="00C670DD">
            <w:pPr>
              <w:pStyle w:val="TAC"/>
              <w:rPr>
                <w:sz w:val="16"/>
                <w:szCs w:val="16"/>
              </w:rPr>
            </w:pPr>
            <w:r>
              <w:rPr>
                <w:sz w:val="16"/>
                <w:szCs w:val="16"/>
              </w:rPr>
              <w:t>F</w:t>
            </w:r>
          </w:p>
        </w:tc>
        <w:tc>
          <w:tcPr>
            <w:tcW w:w="4820" w:type="dxa"/>
            <w:shd w:val="solid" w:color="FFFFFF" w:fill="auto"/>
          </w:tcPr>
          <w:p w14:paraId="271B9D1B" w14:textId="77777777" w:rsidR="00EA7B29" w:rsidRDefault="00EA7B29" w:rsidP="00C670DD">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C670DD">
            <w:pPr>
              <w:pStyle w:val="TAC"/>
              <w:rPr>
                <w:sz w:val="16"/>
                <w:szCs w:val="16"/>
              </w:rPr>
            </w:pPr>
            <w:r>
              <w:rPr>
                <w:sz w:val="16"/>
                <w:szCs w:val="16"/>
              </w:rPr>
              <w:t>16.3.0</w:t>
            </w:r>
          </w:p>
        </w:tc>
      </w:tr>
      <w:tr w:rsidR="00EA7B29" w:rsidRPr="00A72B4E" w14:paraId="7F16E7EA" w14:textId="77777777" w:rsidTr="00C670DD">
        <w:tc>
          <w:tcPr>
            <w:tcW w:w="993" w:type="dxa"/>
            <w:shd w:val="solid" w:color="FFFFFF" w:fill="auto"/>
          </w:tcPr>
          <w:p w14:paraId="48F6E661" w14:textId="77777777" w:rsidR="00EA7B29" w:rsidRDefault="00EA7B29" w:rsidP="00C670DD">
            <w:pPr>
              <w:pStyle w:val="TAC"/>
              <w:rPr>
                <w:sz w:val="16"/>
                <w:szCs w:val="16"/>
              </w:rPr>
            </w:pPr>
            <w:r>
              <w:rPr>
                <w:sz w:val="16"/>
                <w:szCs w:val="16"/>
              </w:rPr>
              <w:t>2020-03</w:t>
            </w:r>
          </w:p>
        </w:tc>
        <w:tc>
          <w:tcPr>
            <w:tcW w:w="708" w:type="dxa"/>
            <w:shd w:val="solid" w:color="FFFFFF" w:fill="auto"/>
          </w:tcPr>
          <w:p w14:paraId="42F0F5F3" w14:textId="77777777" w:rsidR="00EA7B29" w:rsidRDefault="00EA7B29" w:rsidP="00C670DD">
            <w:pPr>
              <w:pStyle w:val="TAC"/>
              <w:rPr>
                <w:sz w:val="16"/>
                <w:szCs w:val="16"/>
              </w:rPr>
            </w:pPr>
            <w:r>
              <w:rPr>
                <w:sz w:val="16"/>
                <w:szCs w:val="16"/>
              </w:rPr>
              <w:t>SA#87-e</w:t>
            </w:r>
          </w:p>
        </w:tc>
        <w:tc>
          <w:tcPr>
            <w:tcW w:w="993" w:type="dxa"/>
            <w:shd w:val="solid" w:color="FFFFFF" w:fill="auto"/>
          </w:tcPr>
          <w:p w14:paraId="31183588" w14:textId="77777777" w:rsidR="00EA7B29" w:rsidRDefault="00EA7B29" w:rsidP="00C670DD">
            <w:pPr>
              <w:pStyle w:val="TAC"/>
              <w:rPr>
                <w:sz w:val="16"/>
                <w:szCs w:val="16"/>
              </w:rPr>
            </w:pPr>
            <w:r>
              <w:rPr>
                <w:sz w:val="16"/>
                <w:szCs w:val="16"/>
              </w:rPr>
              <w:t>SP-200040</w:t>
            </w:r>
          </w:p>
        </w:tc>
        <w:tc>
          <w:tcPr>
            <w:tcW w:w="567" w:type="dxa"/>
            <w:shd w:val="solid" w:color="FFFFFF" w:fill="auto"/>
          </w:tcPr>
          <w:p w14:paraId="08CA7C79" w14:textId="77777777" w:rsidR="00EA7B29" w:rsidRDefault="00EA7B29" w:rsidP="00C670DD">
            <w:pPr>
              <w:pStyle w:val="TAL"/>
              <w:rPr>
                <w:sz w:val="16"/>
                <w:szCs w:val="16"/>
              </w:rPr>
            </w:pPr>
            <w:r>
              <w:rPr>
                <w:sz w:val="16"/>
                <w:szCs w:val="16"/>
              </w:rPr>
              <w:t>0008</w:t>
            </w:r>
          </w:p>
        </w:tc>
        <w:tc>
          <w:tcPr>
            <w:tcW w:w="425" w:type="dxa"/>
            <w:shd w:val="solid" w:color="FFFFFF" w:fill="auto"/>
          </w:tcPr>
          <w:p w14:paraId="5B15EE2B"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735EDB02" w14:textId="77777777" w:rsidR="00EA7B29" w:rsidRDefault="00EA7B29" w:rsidP="00C670DD">
            <w:pPr>
              <w:pStyle w:val="TAC"/>
              <w:rPr>
                <w:sz w:val="16"/>
                <w:szCs w:val="16"/>
              </w:rPr>
            </w:pPr>
            <w:r>
              <w:rPr>
                <w:sz w:val="16"/>
                <w:szCs w:val="16"/>
              </w:rPr>
              <w:t>F</w:t>
            </w:r>
          </w:p>
        </w:tc>
        <w:tc>
          <w:tcPr>
            <w:tcW w:w="4820" w:type="dxa"/>
            <w:shd w:val="solid" w:color="FFFFFF" w:fill="auto"/>
          </w:tcPr>
          <w:p w14:paraId="1904D171" w14:textId="77777777" w:rsidR="00EA7B29" w:rsidRDefault="00EA7B29" w:rsidP="00C670DD">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C670DD">
            <w:pPr>
              <w:pStyle w:val="TAC"/>
              <w:rPr>
                <w:sz w:val="16"/>
                <w:szCs w:val="16"/>
              </w:rPr>
            </w:pPr>
            <w:r>
              <w:rPr>
                <w:sz w:val="16"/>
                <w:szCs w:val="16"/>
              </w:rPr>
              <w:t>16.3.0</w:t>
            </w:r>
          </w:p>
        </w:tc>
      </w:tr>
      <w:tr w:rsidR="00EA7B29" w:rsidRPr="00A72B4E" w14:paraId="77839F68" w14:textId="77777777" w:rsidTr="00C670DD">
        <w:tc>
          <w:tcPr>
            <w:tcW w:w="993" w:type="dxa"/>
            <w:shd w:val="solid" w:color="FFFFFF" w:fill="auto"/>
          </w:tcPr>
          <w:p w14:paraId="2CCC04C1" w14:textId="77777777" w:rsidR="00EA7B29" w:rsidRDefault="00EA7B29" w:rsidP="00C670DD">
            <w:pPr>
              <w:pStyle w:val="TAC"/>
              <w:rPr>
                <w:sz w:val="16"/>
                <w:szCs w:val="16"/>
              </w:rPr>
            </w:pPr>
            <w:r>
              <w:rPr>
                <w:sz w:val="16"/>
                <w:szCs w:val="16"/>
              </w:rPr>
              <w:t>2020-03</w:t>
            </w:r>
          </w:p>
        </w:tc>
        <w:tc>
          <w:tcPr>
            <w:tcW w:w="708" w:type="dxa"/>
            <w:shd w:val="solid" w:color="FFFFFF" w:fill="auto"/>
          </w:tcPr>
          <w:p w14:paraId="29DF269F" w14:textId="77777777" w:rsidR="00EA7B29" w:rsidRDefault="00EA7B29" w:rsidP="00C670DD">
            <w:pPr>
              <w:pStyle w:val="TAC"/>
              <w:rPr>
                <w:sz w:val="16"/>
                <w:szCs w:val="16"/>
              </w:rPr>
            </w:pPr>
            <w:r>
              <w:rPr>
                <w:sz w:val="16"/>
                <w:szCs w:val="16"/>
              </w:rPr>
              <w:t>SA#87-e</w:t>
            </w:r>
          </w:p>
        </w:tc>
        <w:tc>
          <w:tcPr>
            <w:tcW w:w="993" w:type="dxa"/>
            <w:shd w:val="solid" w:color="FFFFFF" w:fill="auto"/>
          </w:tcPr>
          <w:p w14:paraId="70D978AD" w14:textId="77777777" w:rsidR="00EA7B29" w:rsidRDefault="00EA7B29" w:rsidP="00C670DD">
            <w:pPr>
              <w:pStyle w:val="TAC"/>
              <w:rPr>
                <w:sz w:val="16"/>
                <w:szCs w:val="16"/>
              </w:rPr>
            </w:pPr>
            <w:r>
              <w:rPr>
                <w:sz w:val="16"/>
                <w:szCs w:val="16"/>
              </w:rPr>
              <w:t>SP-200040</w:t>
            </w:r>
          </w:p>
        </w:tc>
        <w:tc>
          <w:tcPr>
            <w:tcW w:w="567" w:type="dxa"/>
            <w:shd w:val="solid" w:color="FFFFFF" w:fill="auto"/>
          </w:tcPr>
          <w:p w14:paraId="61F779A9" w14:textId="77777777" w:rsidR="00EA7B29" w:rsidRDefault="00EA7B29" w:rsidP="00C670DD">
            <w:pPr>
              <w:pStyle w:val="TAL"/>
              <w:rPr>
                <w:sz w:val="16"/>
                <w:szCs w:val="16"/>
              </w:rPr>
            </w:pPr>
            <w:r>
              <w:rPr>
                <w:sz w:val="16"/>
                <w:szCs w:val="16"/>
              </w:rPr>
              <w:t>0009</w:t>
            </w:r>
          </w:p>
        </w:tc>
        <w:tc>
          <w:tcPr>
            <w:tcW w:w="425" w:type="dxa"/>
            <w:shd w:val="solid" w:color="FFFFFF" w:fill="auto"/>
          </w:tcPr>
          <w:p w14:paraId="6E032920"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0A4D9D93" w14:textId="77777777" w:rsidR="00EA7B29" w:rsidRDefault="00EA7B29" w:rsidP="00C670DD">
            <w:pPr>
              <w:pStyle w:val="TAC"/>
              <w:rPr>
                <w:sz w:val="16"/>
                <w:szCs w:val="16"/>
              </w:rPr>
            </w:pPr>
            <w:r>
              <w:rPr>
                <w:sz w:val="16"/>
                <w:szCs w:val="16"/>
              </w:rPr>
              <w:t>C</w:t>
            </w:r>
          </w:p>
        </w:tc>
        <w:tc>
          <w:tcPr>
            <w:tcW w:w="4820" w:type="dxa"/>
            <w:shd w:val="solid" w:color="FFFFFF" w:fill="auto"/>
          </w:tcPr>
          <w:p w14:paraId="5EA2C813" w14:textId="77777777" w:rsidR="00EA7B29" w:rsidRDefault="00EA7B29" w:rsidP="00C670DD">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C670DD">
            <w:pPr>
              <w:pStyle w:val="TAC"/>
              <w:rPr>
                <w:sz w:val="16"/>
                <w:szCs w:val="16"/>
              </w:rPr>
            </w:pPr>
            <w:r>
              <w:rPr>
                <w:sz w:val="16"/>
                <w:szCs w:val="16"/>
              </w:rPr>
              <w:t>16.3.0</w:t>
            </w:r>
          </w:p>
        </w:tc>
      </w:tr>
      <w:tr w:rsidR="00EA7B29" w:rsidRPr="00A72B4E" w14:paraId="3E3C4F61" w14:textId="77777777" w:rsidTr="00C670DD">
        <w:tc>
          <w:tcPr>
            <w:tcW w:w="993" w:type="dxa"/>
            <w:shd w:val="solid" w:color="FFFFFF" w:fill="auto"/>
          </w:tcPr>
          <w:p w14:paraId="0F87625A" w14:textId="77777777" w:rsidR="00EA7B29" w:rsidRDefault="00EA7B29" w:rsidP="00C670DD">
            <w:pPr>
              <w:pStyle w:val="TAC"/>
              <w:rPr>
                <w:sz w:val="16"/>
                <w:szCs w:val="16"/>
              </w:rPr>
            </w:pPr>
            <w:r>
              <w:rPr>
                <w:sz w:val="16"/>
                <w:szCs w:val="16"/>
              </w:rPr>
              <w:t>2020-03</w:t>
            </w:r>
          </w:p>
        </w:tc>
        <w:tc>
          <w:tcPr>
            <w:tcW w:w="708" w:type="dxa"/>
            <w:shd w:val="solid" w:color="FFFFFF" w:fill="auto"/>
          </w:tcPr>
          <w:p w14:paraId="57D4DD0D" w14:textId="77777777" w:rsidR="00EA7B29" w:rsidRDefault="00EA7B29" w:rsidP="00C670DD">
            <w:pPr>
              <w:pStyle w:val="TAC"/>
              <w:rPr>
                <w:sz w:val="16"/>
                <w:szCs w:val="16"/>
              </w:rPr>
            </w:pPr>
            <w:r>
              <w:rPr>
                <w:sz w:val="16"/>
                <w:szCs w:val="16"/>
              </w:rPr>
              <w:t>SA#87-e</w:t>
            </w:r>
          </w:p>
        </w:tc>
        <w:tc>
          <w:tcPr>
            <w:tcW w:w="993" w:type="dxa"/>
            <w:shd w:val="solid" w:color="FFFFFF" w:fill="auto"/>
          </w:tcPr>
          <w:p w14:paraId="1C312B12" w14:textId="77777777" w:rsidR="00EA7B29" w:rsidRDefault="00EA7B29" w:rsidP="00C670DD">
            <w:pPr>
              <w:pStyle w:val="TAC"/>
              <w:rPr>
                <w:sz w:val="16"/>
                <w:szCs w:val="16"/>
              </w:rPr>
            </w:pPr>
            <w:r>
              <w:rPr>
                <w:sz w:val="16"/>
                <w:szCs w:val="16"/>
              </w:rPr>
              <w:t>SP-200040</w:t>
            </w:r>
          </w:p>
        </w:tc>
        <w:tc>
          <w:tcPr>
            <w:tcW w:w="567" w:type="dxa"/>
            <w:shd w:val="solid" w:color="FFFFFF" w:fill="auto"/>
          </w:tcPr>
          <w:p w14:paraId="254E01DF" w14:textId="77777777" w:rsidR="00EA7B29" w:rsidRDefault="00EA7B29" w:rsidP="00C670DD">
            <w:pPr>
              <w:pStyle w:val="TAL"/>
              <w:rPr>
                <w:sz w:val="16"/>
                <w:szCs w:val="16"/>
              </w:rPr>
            </w:pPr>
            <w:r>
              <w:rPr>
                <w:sz w:val="16"/>
                <w:szCs w:val="16"/>
              </w:rPr>
              <w:t>0010</w:t>
            </w:r>
          </w:p>
        </w:tc>
        <w:tc>
          <w:tcPr>
            <w:tcW w:w="425" w:type="dxa"/>
            <w:shd w:val="solid" w:color="FFFFFF" w:fill="auto"/>
          </w:tcPr>
          <w:p w14:paraId="3CAA818F" w14:textId="77777777" w:rsidR="00EA7B29" w:rsidRDefault="00EA7B29" w:rsidP="00C670DD">
            <w:pPr>
              <w:pStyle w:val="TAR"/>
              <w:jc w:val="center"/>
              <w:rPr>
                <w:sz w:val="16"/>
                <w:szCs w:val="16"/>
              </w:rPr>
            </w:pPr>
          </w:p>
        </w:tc>
        <w:tc>
          <w:tcPr>
            <w:tcW w:w="425" w:type="dxa"/>
            <w:shd w:val="solid" w:color="FFFFFF" w:fill="auto"/>
          </w:tcPr>
          <w:p w14:paraId="7439119B" w14:textId="77777777" w:rsidR="00EA7B29" w:rsidRDefault="00EA7B29" w:rsidP="00C670DD">
            <w:pPr>
              <w:pStyle w:val="TAC"/>
              <w:rPr>
                <w:sz w:val="16"/>
                <w:szCs w:val="16"/>
              </w:rPr>
            </w:pPr>
            <w:r>
              <w:rPr>
                <w:sz w:val="16"/>
                <w:szCs w:val="16"/>
              </w:rPr>
              <w:t>C</w:t>
            </w:r>
          </w:p>
        </w:tc>
        <w:tc>
          <w:tcPr>
            <w:tcW w:w="4820" w:type="dxa"/>
            <w:shd w:val="solid" w:color="FFFFFF" w:fill="auto"/>
          </w:tcPr>
          <w:p w14:paraId="4C654C29" w14:textId="77777777" w:rsidR="00EA7B29" w:rsidRDefault="00EA7B29" w:rsidP="00C670DD">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C670DD">
            <w:pPr>
              <w:pStyle w:val="TAC"/>
              <w:rPr>
                <w:sz w:val="16"/>
                <w:szCs w:val="16"/>
              </w:rPr>
            </w:pPr>
            <w:r>
              <w:rPr>
                <w:sz w:val="16"/>
                <w:szCs w:val="16"/>
              </w:rPr>
              <w:t>16.3.0</w:t>
            </w:r>
          </w:p>
        </w:tc>
      </w:tr>
      <w:tr w:rsidR="00EA7B29" w:rsidRPr="00A72B4E" w14:paraId="4489C285" w14:textId="77777777" w:rsidTr="00C670DD">
        <w:tc>
          <w:tcPr>
            <w:tcW w:w="993" w:type="dxa"/>
            <w:shd w:val="solid" w:color="FFFFFF" w:fill="auto"/>
          </w:tcPr>
          <w:p w14:paraId="2ABE12EF" w14:textId="77777777" w:rsidR="00EA7B29" w:rsidRDefault="00EA7B29" w:rsidP="00C670DD">
            <w:pPr>
              <w:pStyle w:val="TAC"/>
              <w:rPr>
                <w:sz w:val="16"/>
                <w:szCs w:val="16"/>
              </w:rPr>
            </w:pPr>
            <w:r>
              <w:rPr>
                <w:sz w:val="16"/>
                <w:szCs w:val="16"/>
              </w:rPr>
              <w:t>2020-03</w:t>
            </w:r>
          </w:p>
        </w:tc>
        <w:tc>
          <w:tcPr>
            <w:tcW w:w="708" w:type="dxa"/>
            <w:shd w:val="solid" w:color="FFFFFF" w:fill="auto"/>
          </w:tcPr>
          <w:p w14:paraId="58E9145E" w14:textId="77777777" w:rsidR="00EA7B29" w:rsidRDefault="00EA7B29" w:rsidP="00C670DD">
            <w:pPr>
              <w:pStyle w:val="TAC"/>
              <w:rPr>
                <w:sz w:val="16"/>
                <w:szCs w:val="16"/>
              </w:rPr>
            </w:pPr>
            <w:r>
              <w:rPr>
                <w:sz w:val="16"/>
                <w:szCs w:val="16"/>
              </w:rPr>
              <w:t>SA#87-e</w:t>
            </w:r>
          </w:p>
        </w:tc>
        <w:tc>
          <w:tcPr>
            <w:tcW w:w="993" w:type="dxa"/>
            <w:shd w:val="solid" w:color="FFFFFF" w:fill="auto"/>
          </w:tcPr>
          <w:p w14:paraId="00BF472C" w14:textId="77777777" w:rsidR="00EA7B29" w:rsidRDefault="00EA7B29" w:rsidP="00C670DD">
            <w:pPr>
              <w:pStyle w:val="TAC"/>
              <w:rPr>
                <w:sz w:val="16"/>
                <w:szCs w:val="16"/>
              </w:rPr>
            </w:pPr>
            <w:r>
              <w:rPr>
                <w:sz w:val="16"/>
                <w:szCs w:val="16"/>
              </w:rPr>
              <w:t>SP-200040</w:t>
            </w:r>
          </w:p>
        </w:tc>
        <w:tc>
          <w:tcPr>
            <w:tcW w:w="567" w:type="dxa"/>
            <w:shd w:val="solid" w:color="FFFFFF" w:fill="auto"/>
          </w:tcPr>
          <w:p w14:paraId="451A2179" w14:textId="77777777" w:rsidR="00EA7B29" w:rsidRDefault="00EA7B29" w:rsidP="00C670DD">
            <w:pPr>
              <w:pStyle w:val="TAL"/>
              <w:rPr>
                <w:sz w:val="16"/>
                <w:szCs w:val="16"/>
              </w:rPr>
            </w:pPr>
            <w:r>
              <w:rPr>
                <w:sz w:val="16"/>
                <w:szCs w:val="16"/>
              </w:rPr>
              <w:t>0011</w:t>
            </w:r>
          </w:p>
        </w:tc>
        <w:tc>
          <w:tcPr>
            <w:tcW w:w="425" w:type="dxa"/>
            <w:shd w:val="solid" w:color="FFFFFF" w:fill="auto"/>
          </w:tcPr>
          <w:p w14:paraId="16830B88" w14:textId="77777777" w:rsidR="00EA7B29" w:rsidRDefault="00EA7B29" w:rsidP="00C670DD">
            <w:pPr>
              <w:pStyle w:val="TAR"/>
              <w:jc w:val="center"/>
              <w:rPr>
                <w:sz w:val="16"/>
                <w:szCs w:val="16"/>
              </w:rPr>
            </w:pPr>
          </w:p>
        </w:tc>
        <w:tc>
          <w:tcPr>
            <w:tcW w:w="425" w:type="dxa"/>
            <w:shd w:val="solid" w:color="FFFFFF" w:fill="auto"/>
          </w:tcPr>
          <w:p w14:paraId="3C5E26EA" w14:textId="77777777" w:rsidR="00EA7B29" w:rsidRDefault="00EA7B29" w:rsidP="00C670DD">
            <w:pPr>
              <w:pStyle w:val="TAC"/>
              <w:rPr>
                <w:sz w:val="16"/>
                <w:szCs w:val="16"/>
              </w:rPr>
            </w:pPr>
            <w:r>
              <w:rPr>
                <w:sz w:val="16"/>
                <w:szCs w:val="16"/>
              </w:rPr>
              <w:t>F</w:t>
            </w:r>
          </w:p>
        </w:tc>
        <w:tc>
          <w:tcPr>
            <w:tcW w:w="4820" w:type="dxa"/>
            <w:shd w:val="solid" w:color="FFFFFF" w:fill="auto"/>
          </w:tcPr>
          <w:p w14:paraId="0307B5EE" w14:textId="77777777" w:rsidR="00EA7B29" w:rsidRDefault="00EA7B29" w:rsidP="00C670DD">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C670DD">
            <w:pPr>
              <w:pStyle w:val="TAC"/>
              <w:rPr>
                <w:sz w:val="16"/>
                <w:szCs w:val="16"/>
              </w:rPr>
            </w:pPr>
            <w:r>
              <w:rPr>
                <w:sz w:val="16"/>
                <w:szCs w:val="16"/>
              </w:rPr>
              <w:t>16.3.0</w:t>
            </w:r>
          </w:p>
        </w:tc>
      </w:tr>
      <w:tr w:rsidR="00EA7B29" w:rsidRPr="00A72B4E" w14:paraId="1060466E" w14:textId="77777777" w:rsidTr="00C670DD">
        <w:tc>
          <w:tcPr>
            <w:tcW w:w="993" w:type="dxa"/>
            <w:shd w:val="solid" w:color="FFFFFF" w:fill="auto"/>
          </w:tcPr>
          <w:p w14:paraId="73F83EEE" w14:textId="77777777" w:rsidR="00EA7B29" w:rsidRDefault="00EA7B29" w:rsidP="00C670DD">
            <w:pPr>
              <w:pStyle w:val="TAC"/>
              <w:rPr>
                <w:sz w:val="16"/>
                <w:szCs w:val="16"/>
              </w:rPr>
            </w:pPr>
            <w:r>
              <w:rPr>
                <w:sz w:val="16"/>
                <w:szCs w:val="16"/>
              </w:rPr>
              <w:t>2020-03</w:t>
            </w:r>
          </w:p>
        </w:tc>
        <w:tc>
          <w:tcPr>
            <w:tcW w:w="708" w:type="dxa"/>
            <w:shd w:val="solid" w:color="FFFFFF" w:fill="auto"/>
          </w:tcPr>
          <w:p w14:paraId="15932FC4" w14:textId="77777777" w:rsidR="00EA7B29" w:rsidRDefault="00EA7B29" w:rsidP="00C670DD">
            <w:pPr>
              <w:pStyle w:val="TAC"/>
              <w:rPr>
                <w:sz w:val="16"/>
                <w:szCs w:val="16"/>
              </w:rPr>
            </w:pPr>
            <w:r>
              <w:rPr>
                <w:sz w:val="16"/>
                <w:szCs w:val="16"/>
              </w:rPr>
              <w:t>SA#87-e</w:t>
            </w:r>
          </w:p>
        </w:tc>
        <w:tc>
          <w:tcPr>
            <w:tcW w:w="993" w:type="dxa"/>
            <w:shd w:val="solid" w:color="FFFFFF" w:fill="auto"/>
          </w:tcPr>
          <w:p w14:paraId="4A9C3D0E" w14:textId="77777777" w:rsidR="00EA7B29" w:rsidRDefault="00EA7B29" w:rsidP="00C670DD">
            <w:pPr>
              <w:pStyle w:val="TAC"/>
              <w:rPr>
                <w:sz w:val="16"/>
                <w:szCs w:val="16"/>
              </w:rPr>
            </w:pPr>
            <w:r>
              <w:rPr>
                <w:sz w:val="16"/>
                <w:szCs w:val="16"/>
              </w:rPr>
              <w:t>SP-200040</w:t>
            </w:r>
          </w:p>
        </w:tc>
        <w:tc>
          <w:tcPr>
            <w:tcW w:w="567" w:type="dxa"/>
            <w:shd w:val="solid" w:color="FFFFFF" w:fill="auto"/>
          </w:tcPr>
          <w:p w14:paraId="66DF2D88" w14:textId="77777777" w:rsidR="00EA7B29" w:rsidRDefault="00EA7B29" w:rsidP="00C670DD">
            <w:pPr>
              <w:pStyle w:val="TAL"/>
              <w:rPr>
                <w:sz w:val="16"/>
                <w:szCs w:val="16"/>
              </w:rPr>
            </w:pPr>
            <w:r>
              <w:rPr>
                <w:sz w:val="16"/>
                <w:szCs w:val="16"/>
              </w:rPr>
              <w:t>0012</w:t>
            </w:r>
          </w:p>
        </w:tc>
        <w:tc>
          <w:tcPr>
            <w:tcW w:w="425" w:type="dxa"/>
            <w:shd w:val="solid" w:color="FFFFFF" w:fill="auto"/>
          </w:tcPr>
          <w:p w14:paraId="1AE2A661" w14:textId="77777777" w:rsidR="00EA7B29" w:rsidRDefault="00EA7B29" w:rsidP="00C670DD">
            <w:pPr>
              <w:pStyle w:val="TAR"/>
              <w:jc w:val="center"/>
              <w:rPr>
                <w:sz w:val="16"/>
                <w:szCs w:val="16"/>
              </w:rPr>
            </w:pPr>
          </w:p>
        </w:tc>
        <w:tc>
          <w:tcPr>
            <w:tcW w:w="425" w:type="dxa"/>
            <w:shd w:val="solid" w:color="FFFFFF" w:fill="auto"/>
          </w:tcPr>
          <w:p w14:paraId="0415A744" w14:textId="77777777" w:rsidR="00EA7B29" w:rsidRDefault="00EA7B29" w:rsidP="00C670DD">
            <w:pPr>
              <w:pStyle w:val="TAC"/>
              <w:rPr>
                <w:sz w:val="16"/>
                <w:szCs w:val="16"/>
              </w:rPr>
            </w:pPr>
            <w:r>
              <w:rPr>
                <w:sz w:val="16"/>
                <w:szCs w:val="16"/>
              </w:rPr>
              <w:t>F</w:t>
            </w:r>
          </w:p>
        </w:tc>
        <w:tc>
          <w:tcPr>
            <w:tcW w:w="4820" w:type="dxa"/>
            <w:shd w:val="solid" w:color="FFFFFF" w:fill="auto"/>
          </w:tcPr>
          <w:p w14:paraId="4DBE8EE1" w14:textId="77777777" w:rsidR="00EA7B29" w:rsidRDefault="00EA7B29" w:rsidP="00C670DD">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C670DD">
            <w:pPr>
              <w:pStyle w:val="TAC"/>
              <w:rPr>
                <w:sz w:val="16"/>
                <w:szCs w:val="16"/>
              </w:rPr>
            </w:pPr>
            <w:r>
              <w:rPr>
                <w:sz w:val="16"/>
                <w:szCs w:val="16"/>
              </w:rPr>
              <w:t>16.3.0</w:t>
            </w:r>
          </w:p>
        </w:tc>
      </w:tr>
      <w:tr w:rsidR="00EA7B29" w:rsidRPr="00A72B4E" w14:paraId="77054F8A" w14:textId="77777777" w:rsidTr="00C670DD">
        <w:tc>
          <w:tcPr>
            <w:tcW w:w="993" w:type="dxa"/>
            <w:shd w:val="solid" w:color="FFFFFF" w:fill="auto"/>
          </w:tcPr>
          <w:p w14:paraId="587AB6B0" w14:textId="77777777" w:rsidR="00EA7B29" w:rsidRDefault="00EA7B29" w:rsidP="00C670DD">
            <w:pPr>
              <w:pStyle w:val="TAC"/>
              <w:rPr>
                <w:sz w:val="16"/>
                <w:szCs w:val="16"/>
              </w:rPr>
            </w:pPr>
            <w:r>
              <w:rPr>
                <w:sz w:val="16"/>
                <w:szCs w:val="16"/>
              </w:rPr>
              <w:t>2020-03</w:t>
            </w:r>
          </w:p>
        </w:tc>
        <w:tc>
          <w:tcPr>
            <w:tcW w:w="708" w:type="dxa"/>
            <w:shd w:val="solid" w:color="FFFFFF" w:fill="auto"/>
          </w:tcPr>
          <w:p w14:paraId="76BF57C6" w14:textId="77777777" w:rsidR="00EA7B29" w:rsidRDefault="00EA7B29" w:rsidP="00C670DD">
            <w:pPr>
              <w:pStyle w:val="TAC"/>
              <w:rPr>
                <w:sz w:val="16"/>
                <w:szCs w:val="16"/>
              </w:rPr>
            </w:pPr>
            <w:r>
              <w:rPr>
                <w:sz w:val="16"/>
                <w:szCs w:val="16"/>
              </w:rPr>
              <w:t>SA#87-e</w:t>
            </w:r>
          </w:p>
        </w:tc>
        <w:tc>
          <w:tcPr>
            <w:tcW w:w="993" w:type="dxa"/>
            <w:shd w:val="solid" w:color="FFFFFF" w:fill="auto"/>
          </w:tcPr>
          <w:p w14:paraId="25973EF7" w14:textId="77777777" w:rsidR="00EA7B29" w:rsidRDefault="00EA7B29" w:rsidP="00C670DD">
            <w:pPr>
              <w:pStyle w:val="TAC"/>
              <w:rPr>
                <w:sz w:val="16"/>
                <w:szCs w:val="16"/>
              </w:rPr>
            </w:pPr>
          </w:p>
        </w:tc>
        <w:tc>
          <w:tcPr>
            <w:tcW w:w="567" w:type="dxa"/>
            <w:shd w:val="solid" w:color="FFFFFF" w:fill="auto"/>
          </w:tcPr>
          <w:p w14:paraId="36576345" w14:textId="77777777" w:rsidR="00EA7B29" w:rsidRDefault="00EA7B29" w:rsidP="00C670DD">
            <w:pPr>
              <w:pStyle w:val="TAL"/>
              <w:rPr>
                <w:sz w:val="16"/>
                <w:szCs w:val="16"/>
              </w:rPr>
            </w:pPr>
          </w:p>
        </w:tc>
        <w:tc>
          <w:tcPr>
            <w:tcW w:w="425" w:type="dxa"/>
            <w:shd w:val="solid" w:color="FFFFFF" w:fill="auto"/>
          </w:tcPr>
          <w:p w14:paraId="51882A3A" w14:textId="77777777" w:rsidR="00EA7B29" w:rsidRDefault="00EA7B29" w:rsidP="00C670DD">
            <w:pPr>
              <w:pStyle w:val="TAR"/>
              <w:jc w:val="center"/>
              <w:rPr>
                <w:sz w:val="16"/>
                <w:szCs w:val="16"/>
              </w:rPr>
            </w:pPr>
          </w:p>
        </w:tc>
        <w:tc>
          <w:tcPr>
            <w:tcW w:w="425" w:type="dxa"/>
            <w:shd w:val="solid" w:color="FFFFFF" w:fill="auto"/>
          </w:tcPr>
          <w:p w14:paraId="6FC8DCF1" w14:textId="77777777" w:rsidR="00EA7B29" w:rsidRDefault="00EA7B29" w:rsidP="00C670DD">
            <w:pPr>
              <w:pStyle w:val="TAC"/>
              <w:rPr>
                <w:sz w:val="16"/>
                <w:szCs w:val="16"/>
              </w:rPr>
            </w:pPr>
          </w:p>
        </w:tc>
        <w:tc>
          <w:tcPr>
            <w:tcW w:w="4820" w:type="dxa"/>
            <w:shd w:val="solid" w:color="FFFFFF" w:fill="auto"/>
          </w:tcPr>
          <w:p w14:paraId="07D0FCA5" w14:textId="77777777" w:rsidR="00EA7B29" w:rsidRDefault="00EA7B29" w:rsidP="00C670DD">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C670DD">
            <w:pPr>
              <w:pStyle w:val="TAC"/>
              <w:rPr>
                <w:sz w:val="16"/>
                <w:szCs w:val="16"/>
              </w:rPr>
            </w:pPr>
            <w:r>
              <w:rPr>
                <w:sz w:val="16"/>
                <w:szCs w:val="16"/>
              </w:rPr>
              <w:t>16.3.1</w:t>
            </w:r>
          </w:p>
        </w:tc>
      </w:tr>
      <w:tr w:rsidR="00EA7B29" w:rsidRPr="00A72B4E" w14:paraId="425960FC" w14:textId="77777777" w:rsidTr="00C670DD">
        <w:tc>
          <w:tcPr>
            <w:tcW w:w="993" w:type="dxa"/>
            <w:shd w:val="solid" w:color="FFFFFF" w:fill="auto"/>
          </w:tcPr>
          <w:p w14:paraId="21C9610A" w14:textId="77777777" w:rsidR="00EA7B29" w:rsidRDefault="00EA7B29" w:rsidP="00C670DD">
            <w:pPr>
              <w:pStyle w:val="TAC"/>
              <w:rPr>
                <w:sz w:val="16"/>
                <w:szCs w:val="16"/>
              </w:rPr>
            </w:pPr>
            <w:r>
              <w:rPr>
                <w:sz w:val="16"/>
                <w:szCs w:val="16"/>
              </w:rPr>
              <w:t>2020-04</w:t>
            </w:r>
          </w:p>
        </w:tc>
        <w:tc>
          <w:tcPr>
            <w:tcW w:w="708" w:type="dxa"/>
            <w:shd w:val="solid" w:color="FFFFFF" w:fill="auto"/>
          </w:tcPr>
          <w:p w14:paraId="459C7282" w14:textId="77777777" w:rsidR="00EA7B29" w:rsidRDefault="00EA7B29" w:rsidP="00C670DD">
            <w:pPr>
              <w:pStyle w:val="TAC"/>
              <w:rPr>
                <w:sz w:val="16"/>
                <w:szCs w:val="16"/>
              </w:rPr>
            </w:pPr>
            <w:r>
              <w:rPr>
                <w:sz w:val="16"/>
                <w:szCs w:val="16"/>
              </w:rPr>
              <w:t>SA4#108-e</w:t>
            </w:r>
          </w:p>
        </w:tc>
        <w:tc>
          <w:tcPr>
            <w:tcW w:w="993" w:type="dxa"/>
            <w:shd w:val="solid" w:color="FFFFFF" w:fill="auto"/>
          </w:tcPr>
          <w:p w14:paraId="1DE1AFB5" w14:textId="77777777" w:rsidR="00EA7B29" w:rsidRDefault="00EA7B29" w:rsidP="00C670DD">
            <w:pPr>
              <w:pStyle w:val="TAC"/>
              <w:rPr>
                <w:sz w:val="16"/>
                <w:szCs w:val="16"/>
              </w:rPr>
            </w:pPr>
          </w:p>
        </w:tc>
        <w:tc>
          <w:tcPr>
            <w:tcW w:w="567" w:type="dxa"/>
            <w:shd w:val="solid" w:color="FFFFFF" w:fill="auto"/>
          </w:tcPr>
          <w:p w14:paraId="761E7B5B" w14:textId="77777777" w:rsidR="00EA7B29" w:rsidRDefault="00EA7B29" w:rsidP="00C670DD">
            <w:pPr>
              <w:pStyle w:val="TAL"/>
              <w:rPr>
                <w:sz w:val="16"/>
                <w:szCs w:val="16"/>
              </w:rPr>
            </w:pPr>
          </w:p>
        </w:tc>
        <w:tc>
          <w:tcPr>
            <w:tcW w:w="425" w:type="dxa"/>
            <w:shd w:val="solid" w:color="FFFFFF" w:fill="auto"/>
          </w:tcPr>
          <w:p w14:paraId="0A6F52A4" w14:textId="77777777" w:rsidR="00EA7B29" w:rsidRDefault="00EA7B29" w:rsidP="00C670DD">
            <w:pPr>
              <w:pStyle w:val="TAR"/>
              <w:jc w:val="center"/>
              <w:rPr>
                <w:sz w:val="16"/>
                <w:szCs w:val="16"/>
              </w:rPr>
            </w:pPr>
          </w:p>
        </w:tc>
        <w:tc>
          <w:tcPr>
            <w:tcW w:w="425" w:type="dxa"/>
            <w:shd w:val="solid" w:color="FFFFFF" w:fill="auto"/>
          </w:tcPr>
          <w:p w14:paraId="6BC2055D" w14:textId="77777777" w:rsidR="00EA7B29" w:rsidRDefault="00EA7B29" w:rsidP="00C670DD">
            <w:pPr>
              <w:pStyle w:val="TAC"/>
              <w:rPr>
                <w:sz w:val="16"/>
                <w:szCs w:val="16"/>
              </w:rPr>
            </w:pPr>
          </w:p>
        </w:tc>
        <w:tc>
          <w:tcPr>
            <w:tcW w:w="4820" w:type="dxa"/>
            <w:shd w:val="solid" w:color="FFFFFF" w:fill="auto"/>
          </w:tcPr>
          <w:p w14:paraId="0D54ABF0" w14:textId="77777777" w:rsidR="00EA7B29" w:rsidRDefault="00EA7B29" w:rsidP="00C670DD">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C670DD">
            <w:pPr>
              <w:pStyle w:val="TAC"/>
              <w:rPr>
                <w:sz w:val="16"/>
                <w:szCs w:val="16"/>
              </w:rPr>
            </w:pPr>
          </w:p>
        </w:tc>
      </w:tr>
    </w:tbl>
    <w:p w14:paraId="79EA7358" w14:textId="77777777" w:rsidR="00EA7B29" w:rsidRPr="00E63420" w:rsidRDefault="00EA7B29" w:rsidP="00EA7B29">
      <w:r w:rsidRPr="00E63420" w:rsidDel="00212991">
        <w:t xml:space="preserve"> </w:t>
      </w:r>
      <w:bookmarkEnd w:id="3"/>
    </w:p>
    <w:p w14:paraId="3BE811EC" w14:textId="69AC2829" w:rsidR="00950B16" w:rsidRDefault="00950B16" w:rsidP="00DF5DC8">
      <w:pPr>
        <w:rPr>
          <w:b/>
          <w:i/>
          <w:highlight w:val="yellow"/>
        </w:rPr>
      </w:pPr>
    </w:p>
    <w:p w14:paraId="0C8D9A38" w14:textId="2F620A58" w:rsidR="00EA7B29" w:rsidRDefault="00EA7B29" w:rsidP="00DF5DC8">
      <w:pPr>
        <w:rPr>
          <w:b/>
          <w:i/>
          <w:highlight w:val="yellow"/>
        </w:rPr>
      </w:pPr>
    </w:p>
    <w:p w14:paraId="5F33AE0E" w14:textId="77777777" w:rsidR="00EA7B29" w:rsidRPr="00DF5DC8" w:rsidRDefault="00EA7B29" w:rsidP="00DF5DC8">
      <w:pPr>
        <w:rPr>
          <w:b/>
          <w:i/>
          <w:highlight w:val="yellow"/>
        </w:rPr>
      </w:pPr>
    </w:p>
    <w:sectPr w:rsidR="00EA7B29" w:rsidRPr="00DF5DC8" w:rsidSect="00950B16">
      <w:headerReference w:type="even" r:id="rId98"/>
      <w:headerReference w:type="default" r:id="rId99"/>
      <w:headerReference w:type="first" r:id="rId100"/>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7" w:author="Richard Bradbury" w:date="2020-04-20T17:16:00Z" w:initials="RJB">
    <w:p w14:paraId="54E03781" w14:textId="77777777" w:rsidR="00EA7B29" w:rsidRDefault="00EA7B29" w:rsidP="00EA7B29">
      <w:pPr>
        <w:pStyle w:val="CommentText"/>
      </w:pPr>
      <w:r>
        <w:rPr>
          <w:rStyle w:val="CommentReference"/>
        </w:rPr>
        <w:annotationRef/>
      </w:r>
      <w:r>
        <w:t>Added missing citations referenced by clause 4.4.</w:t>
      </w:r>
    </w:p>
  </w:comment>
  <w:comment w:id="65" w:author="Richard Bradbury" w:date="2020-05-26T16:08:00Z" w:initials="RJB">
    <w:p w14:paraId="38BE31A5" w14:textId="77777777" w:rsidR="00EA7B29" w:rsidRDefault="00EA7B29" w:rsidP="00EA7B29">
      <w:pPr>
        <w:pStyle w:val="CommentText"/>
      </w:pPr>
      <w:r>
        <w:rPr>
          <w:rStyle w:val="CommentReference"/>
        </w:rPr>
        <w:annotationRef/>
      </w:r>
      <w:r>
        <w:t>DN is now white to indicate that it is not necessarily part of the 5G System.</w:t>
      </w:r>
    </w:p>
  </w:comment>
  <w:comment w:id="79" w:author="Richard Bradbury" w:date="2020-05-26T16:09:00Z" w:initials="RJB">
    <w:p w14:paraId="7383625A" w14:textId="77777777" w:rsidR="00EA7B29" w:rsidRDefault="00EA7B29" w:rsidP="00EA7B29">
      <w:pPr>
        <w:pStyle w:val="CommentText"/>
      </w:pPr>
      <w:r>
        <w:rPr>
          <w:rStyle w:val="CommentReference"/>
        </w:rPr>
        <w:annotationRef/>
      </w:r>
      <w:r>
        <w:t>DN is now white to indicate that it may not be part of the 5G System.</w:t>
      </w:r>
    </w:p>
  </w:comment>
  <w:comment w:id="86" w:author="Richard Bradbury" w:date="2020-05-26T16:12:00Z" w:initials="RJB">
    <w:p w14:paraId="1261079E" w14:textId="77777777" w:rsidR="00EA7B29" w:rsidRDefault="00EA7B29" w:rsidP="00EA7B29">
      <w:pPr>
        <w:pStyle w:val="CommentText"/>
      </w:pPr>
      <w:r>
        <w:rPr>
          <w:rStyle w:val="CommentReference"/>
        </w:rPr>
        <w:annotationRef/>
      </w:r>
      <w:r>
        <w:t>DN is now white to indicate that it is not necessarily part of the 5G System.</w:t>
      </w:r>
    </w:p>
  </w:comment>
  <w:comment w:id="87" w:author="Richard Bradbury" w:date="2020-04-09T21:17:00Z" w:initials="RJB">
    <w:p w14:paraId="2F6DE1AF" w14:textId="77777777" w:rsidR="00EA7B29" w:rsidRDefault="00EA7B29" w:rsidP="00EA7B29">
      <w:pPr>
        <w:pStyle w:val="CommentText"/>
      </w:pPr>
      <w:r>
        <w:rPr>
          <w:rStyle w:val="CommentReference"/>
        </w:rPr>
        <w:annotationRef/>
      </w:r>
      <w:r>
        <w:t>Make the text match the figure.</w:t>
      </w:r>
    </w:p>
  </w:comment>
  <w:comment w:id="88" w:author="Richard Bradbury" w:date="2020-05-26T16:19:00Z" w:initials="RJB">
    <w:p w14:paraId="2577D3A3" w14:textId="77777777" w:rsidR="00EA7B29" w:rsidRDefault="00EA7B29" w:rsidP="00EA7B29">
      <w:pPr>
        <w:pStyle w:val="CommentText"/>
      </w:pPr>
      <w:r>
        <w:rPr>
          <w:rStyle w:val="CommentReference"/>
        </w:rPr>
        <w:annotationRef/>
      </w:r>
      <w:r>
        <w:t>DN is now white to indicate that it is not necessarily part of the 5G System..</w:t>
      </w:r>
    </w:p>
  </w:comment>
  <w:comment w:id="89" w:author="Richard Bradbury" w:date="2020-04-20T13:00:00Z" w:initials="RJB">
    <w:p w14:paraId="00FEDE9F" w14:textId="77777777" w:rsidR="00EA7B29" w:rsidRDefault="00EA7B29" w:rsidP="00EA7B29">
      <w:pPr>
        <w:pStyle w:val="CommentText"/>
      </w:pPr>
      <w:r>
        <w:rPr>
          <w:rStyle w:val="CommentReference"/>
        </w:rPr>
        <w:annotationRef/>
      </w:r>
      <w:r>
        <w:t>Make the text match the figure.</w:t>
      </w:r>
    </w:p>
  </w:comment>
  <w:comment w:id="90" w:author="Richard Bradbury" w:date="2020-04-20T13:00:00Z" w:initials="RJB">
    <w:p w14:paraId="4CAF3B66" w14:textId="77777777" w:rsidR="00EA7B29" w:rsidRDefault="00EA7B29" w:rsidP="00EA7B29">
      <w:pPr>
        <w:pStyle w:val="CommentText"/>
      </w:pPr>
      <w:r>
        <w:rPr>
          <w:rStyle w:val="CommentReference"/>
        </w:rPr>
        <w:annotationRef/>
      </w:r>
      <w:r>
        <w:t>Make the text match the figure.</w:t>
      </w:r>
    </w:p>
  </w:comment>
  <w:comment w:id="97" w:author="Richard Bradbury" w:date="2020-04-09T12:30:00Z" w:initials="RJB">
    <w:p w14:paraId="79869663" w14:textId="77777777" w:rsidR="00EA7B29" w:rsidRDefault="00EA7B29" w:rsidP="00EA7B29">
      <w:pPr>
        <w:pStyle w:val="CommentText"/>
      </w:pPr>
      <w:r>
        <w:rPr>
          <w:rStyle w:val="CommentReference"/>
        </w:rPr>
        <w:annotationRef/>
      </w:r>
      <w:r>
        <w:t>Editorial suggestion.</w:t>
      </w:r>
    </w:p>
  </w:comment>
  <w:comment w:id="99" w:author="S4-200594" w:date="2020-04-09T10:00:00Z" w:initials="RJB">
    <w:p w14:paraId="3B445391" w14:textId="77777777" w:rsidR="00EA7B29" w:rsidRDefault="00EA7B29" w:rsidP="00EA7B29">
      <w:pPr>
        <w:pStyle w:val="CommentText"/>
      </w:pPr>
      <w:r>
        <w:rPr>
          <w:rStyle w:val="CommentReference"/>
        </w:rPr>
        <w:annotationRef/>
      </w:r>
      <w:r>
        <w:t>Please remove empty table row.</w:t>
      </w:r>
    </w:p>
  </w:comment>
  <w:comment w:id="112" w:author="Richard Bradbury" w:date="2020-04-09T13:59:00Z" w:initials="RJB">
    <w:p w14:paraId="4746C867" w14:textId="77777777" w:rsidR="00EA7B29" w:rsidRDefault="00EA7B29" w:rsidP="00EA7B29">
      <w:pPr>
        <w:pStyle w:val="CommentText"/>
      </w:pPr>
      <w:r>
        <w:rPr>
          <w:rStyle w:val="CommentReference"/>
        </w:rPr>
        <w:annotationRef/>
      </w:r>
      <w:r>
        <w:t>Moved figure, caption and note slightly higher up to improve page layout.</w:t>
      </w:r>
    </w:p>
  </w:comment>
  <w:comment w:id="113" w:author="Richard Bradbury" w:date="2020-05-28T09:07:00Z" w:initials="RJB">
    <w:p w14:paraId="0182F263" w14:textId="77777777" w:rsidR="00EA7B29" w:rsidRDefault="00EA7B29" w:rsidP="00EA7B29">
      <w:pPr>
        <w:pStyle w:val="CommentText"/>
      </w:pPr>
      <w:r>
        <w:rPr>
          <w:rStyle w:val="CommentReference"/>
        </w:rPr>
        <w:annotationRef/>
      </w:r>
      <w:r>
        <w:t>DN is now white to indicate that it is not necessarily part of the 5G System.</w:t>
      </w:r>
    </w:p>
  </w:comment>
  <w:comment w:id="123" w:author="Richard Bradbury" w:date="2020-05-28T09:07:00Z" w:initials="RJB">
    <w:p w14:paraId="179960B6" w14:textId="77777777" w:rsidR="00EA7B29" w:rsidRDefault="00EA7B29" w:rsidP="00EA7B29">
      <w:pPr>
        <w:pStyle w:val="CommentText"/>
      </w:pPr>
      <w:r>
        <w:rPr>
          <w:rStyle w:val="CommentReference"/>
        </w:rPr>
        <w:annotationRef/>
      </w:r>
      <w:r>
        <w:t>DN is now white to indicate that it is not necessarily part of the 5G System.</w:t>
      </w:r>
    </w:p>
  </w:comment>
  <w:comment w:id="124" w:author="Richard Bradbury" w:date="2020-04-20T17:01:00Z" w:initials="RJB">
    <w:p w14:paraId="721FE80D" w14:textId="77777777" w:rsidR="00EA7B29" w:rsidRDefault="00EA7B29" w:rsidP="00EA7B29">
      <w:pPr>
        <w:pStyle w:val="CommentText"/>
      </w:pPr>
      <w:r>
        <w:rPr>
          <w:rStyle w:val="CommentReference"/>
        </w:rPr>
        <w:annotationRef/>
      </w:r>
      <w:r>
        <w:t>Make normative text match the figure.</w:t>
      </w:r>
    </w:p>
  </w:comment>
  <w:comment w:id="131" w:author="Richard Bradbury" w:date="2020-04-20T17:19:00Z" w:initials="RJB">
    <w:p w14:paraId="4D16406F" w14:textId="77777777" w:rsidR="00EA7B29" w:rsidRDefault="00EA7B29" w:rsidP="00EA7B29">
      <w:pPr>
        <w:pStyle w:val="CommentText"/>
      </w:pPr>
      <w:r>
        <w:rPr>
          <w:rStyle w:val="CommentReference"/>
        </w:rPr>
        <w:annotationRef/>
      </w:r>
      <w:r>
        <w:t>Suggested editorial clarification.</w:t>
      </w:r>
    </w:p>
  </w:comment>
  <w:comment w:id="145" w:author="Richard Bradbury" w:date="2020-04-20T17:53:00Z" w:initials="RJB">
    <w:p w14:paraId="69B2AE60" w14:textId="77777777" w:rsidR="00EA7B29" w:rsidRDefault="00EA7B29" w:rsidP="00EA7B29">
      <w:pPr>
        <w:pStyle w:val="CommentText"/>
      </w:pPr>
      <w:r>
        <w:rPr>
          <w:rStyle w:val="CommentReference"/>
        </w:rPr>
        <w:annotationRef/>
      </w:r>
      <w:r>
        <w:t>Suggest moving the figure higher up to improve the layout.</w:t>
      </w:r>
    </w:p>
    <w:p w14:paraId="06D880BB" w14:textId="77777777" w:rsidR="00EA7B29" w:rsidRDefault="00EA7B29" w:rsidP="00EA7B29">
      <w:pPr>
        <w:pStyle w:val="CommentText"/>
      </w:pPr>
      <w:r>
        <w:t>Also corrected names of system actors to match normative text.</w:t>
      </w:r>
    </w:p>
  </w:comment>
  <w:comment w:id="146" w:author="Richard Bradbury" w:date="2020-04-20T17:38:00Z" w:initials="RJB">
    <w:p w14:paraId="3ACF2FF8" w14:textId="77777777" w:rsidR="00EA7B29" w:rsidRDefault="00EA7B29" w:rsidP="00EA7B29">
      <w:pPr>
        <w:pStyle w:val="CommentText"/>
      </w:pPr>
      <w:r>
        <w:rPr>
          <w:rStyle w:val="CommentReference"/>
        </w:rPr>
        <w:annotationRef/>
      </w:r>
      <w:r>
        <w:t>For consistency with the formulation in clause 5.3.2.</w:t>
      </w:r>
    </w:p>
  </w:comment>
  <w:comment w:id="165" w:author="Richard Bradbury" w:date="2020-04-20T18:23:00Z" w:initials="RJB">
    <w:p w14:paraId="3970131D" w14:textId="77777777" w:rsidR="00EA7B29" w:rsidRDefault="00EA7B29" w:rsidP="00EA7B29">
      <w:pPr>
        <w:pStyle w:val="CommentText"/>
      </w:pPr>
      <w:r>
        <w:rPr>
          <w:rStyle w:val="CommentReference"/>
        </w:rPr>
        <w:annotationRef/>
      </w:r>
      <w:r>
        <w:t>Annotated step 11 as optional to match normative text.</w:t>
      </w:r>
    </w:p>
  </w:comment>
  <w:comment w:id="166" w:author="Richard Bradbury" w:date="2020-04-20T18:14:00Z" w:initials="RJB">
    <w:p w14:paraId="1B9A0718" w14:textId="77777777" w:rsidR="00EA7B29" w:rsidRDefault="00EA7B29" w:rsidP="00EA7B29">
      <w:pPr>
        <w:pStyle w:val="CommentText"/>
      </w:pPr>
      <w:r>
        <w:rPr>
          <w:rStyle w:val="CommentReference"/>
        </w:rPr>
        <w:annotationRef/>
      </w:r>
      <w:r>
        <w:t>Adjust text to match figure.</w:t>
      </w:r>
    </w:p>
  </w:comment>
  <w:comment w:id="173" w:author="Richard Bradbury" w:date="2020-04-20T18:20:00Z" w:initials="RJB">
    <w:p w14:paraId="7F0EE919" w14:textId="77777777" w:rsidR="00EA7B29" w:rsidRDefault="00EA7B29" w:rsidP="00EA7B29">
      <w:pPr>
        <w:pStyle w:val="CommentText"/>
      </w:pPr>
      <w:r>
        <w:rPr>
          <w:rStyle w:val="CommentReference"/>
        </w:rPr>
        <w:annotationRef/>
      </w:r>
      <w:r>
        <w:t>Marked step 11 as optional to match normative text.</w:t>
      </w:r>
    </w:p>
    <w:p w14:paraId="7A116BEC" w14:textId="77777777" w:rsidR="00EA7B29" w:rsidRDefault="00EA7B29" w:rsidP="00EA7B29">
      <w:pPr>
        <w:pStyle w:val="CommentText"/>
      </w:pPr>
      <w:r>
        <w:t>Added loop for requesting Initialisation Segments.</w:t>
      </w:r>
    </w:p>
  </w:comment>
  <w:comment w:id="186" w:author="S4-200625" w:date="2020-04-09T11:30:00Z" w:initials="RJB">
    <w:p w14:paraId="09664914" w14:textId="77777777" w:rsidR="00EA7B29" w:rsidRDefault="00EA7B29" w:rsidP="00EA7B29">
      <w:pPr>
        <w:pStyle w:val="CommentText"/>
      </w:pPr>
      <w:r>
        <w:rPr>
          <w:rStyle w:val="CommentReference"/>
        </w:rPr>
        <w:annotationRef/>
      </w:r>
      <w:r>
        <w:t>Remove old figure.</w:t>
      </w:r>
    </w:p>
  </w:comment>
  <w:comment w:id="192" w:author="Richard Bradbury" w:date="2020-04-20T18:58:00Z" w:initials="RJB">
    <w:p w14:paraId="340E3FFC" w14:textId="77777777" w:rsidR="00EA7B29" w:rsidRDefault="00EA7B29" w:rsidP="00EA7B29">
      <w:pPr>
        <w:pStyle w:val="CommentText"/>
      </w:pPr>
      <w:r>
        <w:rPr>
          <w:rStyle w:val="CommentReference"/>
        </w:rPr>
        <w:annotationRef/>
      </w:r>
      <w:r>
        <w:t>Annotated step 10 as optional to match normative text.</w:t>
      </w:r>
    </w:p>
  </w:comment>
  <w:comment w:id="193" w:author="Richard Bradbury" w:date="2020-05-13T16:40:00Z" w:initials="RJB">
    <w:p w14:paraId="21B97779" w14:textId="77777777" w:rsidR="00EA7B29" w:rsidRDefault="00EA7B29" w:rsidP="00EA7B29">
      <w:pPr>
        <w:pStyle w:val="CommentText"/>
      </w:pPr>
      <w:r>
        <w:rPr>
          <w:rStyle w:val="CommentReference"/>
        </w:rPr>
        <w:annotationRef/>
      </w:r>
      <w:r>
        <w:t>Needs to cover both pull and push ingest modes.</w:t>
      </w:r>
    </w:p>
  </w:comment>
  <w:comment w:id="202" w:author="S4-200627" w:date="2020-04-21T16:43:00Z" w:initials="RJB">
    <w:p w14:paraId="63291706" w14:textId="77777777" w:rsidR="00EA7B29" w:rsidRDefault="00EA7B29" w:rsidP="00EA7B29">
      <w:pPr>
        <w:pStyle w:val="CommentText"/>
      </w:pPr>
      <w:r>
        <w:rPr>
          <w:rStyle w:val="CommentReference"/>
        </w:rPr>
        <w:annotationRef/>
      </w:r>
      <w:r>
        <w:t>Note new step 5.</w:t>
      </w:r>
    </w:p>
  </w:comment>
  <w:comment w:id="203" w:author="S4-200875" w:date="2020-05-29T05:29:00Z" w:initials="RJB">
    <w:p w14:paraId="3A65389E" w14:textId="77777777" w:rsidR="00EA7B29" w:rsidRDefault="00EA7B29" w:rsidP="00EA7B29">
      <w:pPr>
        <w:pStyle w:val="CommentText"/>
      </w:pPr>
      <w:r>
        <w:rPr>
          <w:rStyle w:val="CommentReference"/>
        </w:rPr>
        <w:annotationRef/>
      </w:r>
      <w:r>
        <w:t>Step 3 now bidirectional.</w:t>
      </w:r>
    </w:p>
  </w:comment>
  <w:comment w:id="204" w:author="Richard Bradbury" w:date="2020-04-21T16:47:00Z" w:initials="RJB">
    <w:p w14:paraId="5839CD67" w14:textId="77777777" w:rsidR="00EA7B29" w:rsidRDefault="00EA7B29" w:rsidP="00EA7B29">
      <w:pPr>
        <w:pStyle w:val="CommentText"/>
      </w:pPr>
      <w:r>
        <w:rPr>
          <w:rStyle w:val="CommentReference"/>
        </w:rPr>
        <w:annotationRef/>
      </w:r>
      <w:r>
        <w:t>S4-200627 has “5GMSd AF” here but I think that is incorrect.</w:t>
      </w:r>
    </w:p>
  </w:comment>
  <w:comment w:id="205" w:author="Richard Bradbury" w:date="2020-05-26T12:07:00Z" w:initials="RJB">
    <w:p w14:paraId="3C89D79D" w14:textId="77777777" w:rsidR="00EA7B29" w:rsidRDefault="00EA7B29" w:rsidP="00EA7B29">
      <w:pPr>
        <w:pStyle w:val="CommentText"/>
      </w:pPr>
      <w:r>
        <w:rPr>
          <w:rStyle w:val="CommentReference"/>
        </w:rPr>
        <w:annotationRef/>
      </w:r>
      <w:r>
        <w:t>Changed “may” to “shall” compared with S4-200627 after discussion with Thorsten Lohmar.</w:t>
      </w:r>
    </w:p>
  </w:comment>
  <w:comment w:id="206" w:author="Richard Bradbury" w:date="2020-04-21T16:48:00Z" w:initials="RJB">
    <w:p w14:paraId="0F216ACB" w14:textId="77777777" w:rsidR="00EA7B29" w:rsidRDefault="00EA7B29" w:rsidP="00EA7B29">
      <w:pPr>
        <w:pStyle w:val="CommentText"/>
      </w:pPr>
      <w:r>
        <w:rPr>
          <w:rStyle w:val="CommentReference"/>
        </w:rPr>
        <w:annotationRef/>
      </w:r>
      <w:r>
        <w:t>S4-200627 has “UE” here.</w:t>
      </w:r>
    </w:p>
  </w:comment>
  <w:comment w:id="223" w:author="Richard Bradbury" w:date="2020-04-21T17:25:00Z" w:initials="RJB">
    <w:p w14:paraId="100AAF89" w14:textId="77777777" w:rsidR="00EA7B29" w:rsidRDefault="00EA7B29" w:rsidP="00EA7B29">
      <w:pPr>
        <w:pStyle w:val="CommentText"/>
      </w:pPr>
      <w:r>
        <w:rPr>
          <w:rStyle w:val="CommentReference"/>
        </w:rPr>
        <w:annotationRef/>
      </w:r>
      <w:r>
        <w:t>Tweaked sreps 3, 6 and 23 to match other sequence diagrams.</w:t>
      </w:r>
    </w:p>
  </w:comment>
  <w:comment w:id="224" w:author="Richard Bradbury" w:date="2020-04-21T17:11:00Z" w:initials="RJB">
    <w:p w14:paraId="04FCE0AE" w14:textId="77777777" w:rsidR="00EA7B29" w:rsidRDefault="00EA7B29" w:rsidP="00EA7B29">
      <w:pPr>
        <w:pStyle w:val="CommentText"/>
      </w:pPr>
      <w:r>
        <w:rPr>
          <w:rStyle w:val="CommentReference"/>
        </w:rPr>
        <w:annotationRef/>
      </w:r>
      <w:r>
        <w:t>Not specifed in clause 4.</w:t>
      </w:r>
    </w:p>
  </w:comment>
  <w:comment w:id="230" w:author="Richard Bradbury" w:date="2020-04-21T17:39:00Z" w:initials="RJB">
    <w:p w14:paraId="744438BE" w14:textId="77777777" w:rsidR="00EA7B29" w:rsidRDefault="00EA7B29" w:rsidP="00EA7B29">
      <w:pPr>
        <w:pStyle w:val="CommentText"/>
      </w:pPr>
      <w:r>
        <w:rPr>
          <w:rStyle w:val="CommentReference"/>
        </w:rPr>
        <w:annotationRef/>
      </w:r>
      <w:r>
        <w:t>Corrected name of “5GMSd AS” to match the normative text.</w:t>
      </w:r>
    </w:p>
  </w:comment>
  <w:comment w:id="248" w:author="S4-200629" w:date="2020-04-09T18:12:00Z" w:initials="RJB">
    <w:p w14:paraId="7841C070" w14:textId="77777777" w:rsidR="00EA7B29" w:rsidRDefault="00EA7B29" w:rsidP="00EA7B29">
      <w:pPr>
        <w:pStyle w:val="CommentText"/>
      </w:pPr>
      <w:r>
        <w:rPr>
          <w:rStyle w:val="CommentReference"/>
        </w:rPr>
        <w:annotationRef/>
      </w:r>
      <w:r>
        <w:t>Also corrected names of actors: Media Player, 5GMSd AF and 5GMSd AS.</w:t>
      </w:r>
    </w:p>
    <w:p w14:paraId="0D808CCA" w14:textId="77777777" w:rsidR="00EA7B29" w:rsidRDefault="00EA7B29" w:rsidP="00EA7B29">
      <w:pPr>
        <w:pStyle w:val="CommentText"/>
      </w:pPr>
      <w:r>
        <w:t>Swapped Media Session Handler and Media Player to match figures in clause 5.5</w:t>
      </w:r>
    </w:p>
  </w:comment>
  <w:comment w:id="249" w:author="Richard Bradbury" w:date="2020-05-11T17:38:00Z" w:initials="RJB">
    <w:p w14:paraId="17A5DDDA" w14:textId="77777777" w:rsidR="00EA7B29" w:rsidRDefault="00EA7B29" w:rsidP="00EA7B29">
      <w:pPr>
        <w:pStyle w:val="CommentText"/>
      </w:pPr>
      <w:r>
        <w:rPr>
          <w:rStyle w:val="CommentReference"/>
        </w:rPr>
        <w:annotationRef/>
      </w:r>
      <w:r>
        <w:rPr>
          <w:rStyle w:val="CommentReference"/>
        </w:rPr>
        <w:annotationRef/>
      </w:r>
      <w:r>
        <w:t>Replacement figure supplied by Cédric Thiénot.</w:t>
      </w:r>
    </w:p>
  </w:comment>
  <w:comment w:id="256" w:author="S4-200594" w:date="2020-04-09T11:07:00Z" w:initials="RJB">
    <w:p w14:paraId="513CBE13" w14:textId="77777777" w:rsidR="00EA7B29" w:rsidRDefault="00EA7B29" w:rsidP="00EA7B29">
      <w:pPr>
        <w:pStyle w:val="CommentText"/>
      </w:pPr>
      <w:r>
        <w:rPr>
          <w:rStyle w:val="CommentReference"/>
        </w:rPr>
        <w:annotationRef/>
      </w:r>
      <w:r>
        <w:t>Remove entire table please.</w:t>
      </w:r>
    </w:p>
  </w:comment>
  <w:comment w:id="285" w:author="Richard Bradbury" w:date="2020-04-21T19:09:00Z" w:initials="RJB">
    <w:p w14:paraId="2254BC7D" w14:textId="77777777" w:rsidR="00EA7B29" w:rsidRDefault="00EA7B29" w:rsidP="00EA7B29">
      <w:pPr>
        <w:pStyle w:val="CommentText"/>
      </w:pPr>
      <w:r>
        <w:rPr>
          <w:rStyle w:val="CommentReference"/>
        </w:rPr>
        <w:annotationRef/>
      </w:r>
      <w:r>
        <w:t>Removed legacy step after step 7.</w:t>
      </w:r>
    </w:p>
    <w:p w14:paraId="27CFDC3B" w14:textId="77777777" w:rsidR="00EA7B29" w:rsidRDefault="00EA7B29" w:rsidP="00EA7B29">
      <w:pPr>
        <w:pStyle w:val="CommentText"/>
      </w:pPr>
      <w:r>
        <w:t>Fixed UML for steps 4, 9 and 10.</w:t>
      </w:r>
    </w:p>
    <w:p w14:paraId="6C408E96" w14:textId="77777777" w:rsidR="00EA7B29" w:rsidRDefault="00EA7B29" w:rsidP="00EA7B29">
      <w:pPr>
        <w:pStyle w:val="CommentText"/>
      </w:pPr>
      <w:r>
        <w:t>Swapped Media Session Handler and Media Player to match figures in clause 5.5.</w:t>
      </w:r>
    </w:p>
  </w:comment>
  <w:comment w:id="286" w:author="Richard Bradbury" w:date="2020-04-21T18:51:00Z" w:initials="RJB">
    <w:p w14:paraId="03AAF174" w14:textId="77777777" w:rsidR="00EA7B29" w:rsidRDefault="00EA7B29" w:rsidP="00EA7B29">
      <w:pPr>
        <w:pStyle w:val="CommentText"/>
      </w:pPr>
      <w:r>
        <w:rPr>
          <w:rStyle w:val="CommentReference"/>
        </w:rPr>
        <w:annotationRef/>
      </w:r>
      <w:r>
        <w:t>CHECK</w:t>
      </w:r>
    </w:p>
  </w:comment>
  <w:comment w:id="288" w:author="Richard Bradbury" w:date="2020-04-21T20:32:00Z" w:initials="RJB">
    <w:p w14:paraId="4FFDA46A" w14:textId="77777777" w:rsidR="00EA7B29" w:rsidRDefault="00EA7B29" w:rsidP="00EA7B29">
      <w:pPr>
        <w:pStyle w:val="CommentText"/>
      </w:pPr>
      <w:r>
        <w:rPr>
          <w:rStyle w:val="CommentReference"/>
        </w:rPr>
        <w:annotationRef/>
      </w:r>
      <w:r>
        <w:rPr>
          <w:rStyle w:val="CommentReference"/>
        </w:rPr>
        <w:t>Incorrectly applied prior CR?</w:t>
      </w:r>
    </w:p>
  </w:comment>
  <w:comment w:id="289" w:author="Richard Bradbury" w:date="2020-04-21T19:51:00Z" w:initials="RJB">
    <w:p w14:paraId="509955F7" w14:textId="77777777" w:rsidR="00EA7B29" w:rsidRDefault="00EA7B29" w:rsidP="00EA7B29">
      <w:pPr>
        <w:pStyle w:val="CommentText"/>
      </w:pPr>
      <w:r>
        <w:rPr>
          <w:rStyle w:val="CommentReference"/>
        </w:rPr>
        <w:annotationRef/>
      </w:r>
      <w:r>
        <w:t>This step seems to have been moved later in the sequence diagram at some point...</w:t>
      </w:r>
    </w:p>
  </w:comment>
  <w:comment w:id="311" w:author="Richard Bradbury" w:date="2020-04-21T20:40:00Z" w:initials="RJB">
    <w:p w14:paraId="2583CE4E" w14:textId="77777777" w:rsidR="00EA7B29" w:rsidRDefault="00EA7B29" w:rsidP="00EA7B29">
      <w:pPr>
        <w:pStyle w:val="CommentText"/>
      </w:pPr>
      <w:r>
        <w:rPr>
          <w:rStyle w:val="CommentReference"/>
        </w:rPr>
        <w:annotationRef/>
      </w:r>
      <w:r>
        <w:t>shall?</w:t>
      </w:r>
    </w:p>
  </w:comment>
  <w:comment w:id="312" w:author="Richard Bradbury" w:date="2020-04-14T16:59:00Z" w:initials="RJB">
    <w:p w14:paraId="4C8E5D8D" w14:textId="77777777" w:rsidR="00EA7B29" w:rsidRDefault="00EA7B29" w:rsidP="00EA7B29">
      <w:pPr>
        <w:pStyle w:val="CommentText"/>
      </w:pPr>
      <w:r>
        <w:rPr>
          <w:rStyle w:val="CommentReference"/>
        </w:rPr>
        <w:annotationRef/>
      </w:r>
      <w:r>
        <w:t>Names of some system actors are incorrect.</w:t>
      </w:r>
    </w:p>
    <w:p w14:paraId="0CA7D48D" w14:textId="77777777" w:rsidR="00EA7B29" w:rsidRDefault="00EA7B29" w:rsidP="00EA7B29">
      <w:pPr>
        <w:pStyle w:val="CommentText"/>
      </w:pPr>
      <w:r>
        <w:t>Numbering of steps doesn’t match the normative text below.</w:t>
      </w:r>
    </w:p>
  </w:comment>
  <w:comment w:id="313" w:author="Richard Bradbury" w:date="2020-04-22T17:03:00Z" w:initials="RJB">
    <w:p w14:paraId="1D91CF09" w14:textId="77777777" w:rsidR="00EA7B29" w:rsidRDefault="00EA7B29" w:rsidP="00EA7B29">
      <w:pPr>
        <w:pStyle w:val="CommentText"/>
      </w:pPr>
      <w:r>
        <w:rPr>
          <w:rStyle w:val="CommentReference"/>
        </w:rPr>
        <w:annotationRef/>
      </w:r>
      <w:r>
        <w:t>Removed duplicate step.</w:t>
      </w:r>
    </w:p>
  </w:comment>
  <w:comment w:id="314" w:author="Richard Bradbury" w:date="2020-04-22T16:22:00Z" w:initials="RJB">
    <w:p w14:paraId="7DC04D61" w14:textId="77777777" w:rsidR="00EA7B29" w:rsidRDefault="00EA7B29" w:rsidP="00EA7B29">
      <w:pPr>
        <w:pStyle w:val="CommentText"/>
      </w:pPr>
      <w:r>
        <w:rPr>
          <w:rStyle w:val="CommentReference"/>
        </w:rPr>
        <w:annotationRef/>
      </w:r>
      <w:r>
        <w:t>This step does not follow the baseline procedure for downlink streaming where the interaction is the reverse of this.</w:t>
      </w:r>
    </w:p>
  </w:comment>
  <w:comment w:id="343" w:author="Richard Bradbury" w:date="2020-04-22T12:22:00Z" w:initials="RJB">
    <w:p w14:paraId="55657C85" w14:textId="77777777" w:rsidR="00EA7B29" w:rsidRDefault="00EA7B29" w:rsidP="00EA7B29">
      <w:pPr>
        <w:pStyle w:val="CommentText"/>
      </w:pPr>
      <w:r>
        <w:rPr>
          <w:rStyle w:val="CommentReference"/>
        </w:rPr>
        <w:annotationRef/>
      </w:r>
      <w:r>
        <w:t>Corrected names of actors.</w:t>
      </w:r>
    </w:p>
  </w:comment>
  <w:comment w:id="374" w:author="Richard Bradbury" w:date="2020-04-22T12:43:00Z" w:initials="RJB">
    <w:p w14:paraId="3166E4F1" w14:textId="77777777" w:rsidR="00EA7B29" w:rsidRDefault="00EA7B29" w:rsidP="00EA7B29">
      <w:pPr>
        <w:pStyle w:val="CommentText"/>
      </w:pPr>
      <w:r>
        <w:rPr>
          <w:rStyle w:val="CommentReference"/>
        </w:rPr>
        <w:annotationRef/>
      </w:r>
      <w:r>
        <w:rPr>
          <w:rStyle w:val="CommentReference"/>
        </w:rPr>
        <w:t>CHECK!</w:t>
      </w:r>
    </w:p>
  </w:comment>
  <w:comment w:id="375" w:author="Richard Bradbury" w:date="2020-04-22T12:50:00Z" w:initials="RJB">
    <w:p w14:paraId="5369B73C" w14:textId="77777777" w:rsidR="00EA7B29" w:rsidRDefault="00EA7B29" w:rsidP="00EA7B29">
      <w:pPr>
        <w:pStyle w:val="CommentText"/>
      </w:pPr>
      <w:r>
        <w:rPr>
          <w:rStyle w:val="CommentReference"/>
        </w:rPr>
        <w:annotationRef/>
      </w:r>
      <w:r>
        <w:t>Network Assistance?</w:t>
      </w:r>
    </w:p>
  </w:comment>
  <w:comment w:id="388" w:author="Richard Bradbury" w:date="2020-04-22T12:54:00Z" w:initials="RJB">
    <w:p w14:paraId="19A74FCB" w14:textId="77777777" w:rsidR="00EA7B29" w:rsidRDefault="00EA7B29" w:rsidP="00EA7B29">
      <w:pPr>
        <w:pStyle w:val="CommentText"/>
      </w:pPr>
      <w:r>
        <w:rPr>
          <w:rStyle w:val="CommentReference"/>
        </w:rPr>
        <w:annotationRef/>
      </w:r>
      <w:r>
        <w:t>First use of this term.</w:t>
      </w:r>
    </w:p>
  </w:comment>
  <w:comment w:id="395" w:author="Richard Bradbury" w:date="2020-04-22T12:57:00Z" w:initials="RJB">
    <w:p w14:paraId="42ACCDCD" w14:textId="77777777" w:rsidR="00EA7B29" w:rsidRDefault="00EA7B29" w:rsidP="00EA7B29">
      <w:pPr>
        <w:pStyle w:val="CommentText"/>
      </w:pPr>
      <w:r>
        <w:rPr>
          <w:rStyle w:val="CommentReference"/>
        </w:rPr>
        <w:annotationRef/>
      </w:r>
      <w:r>
        <w:t>Adjusted name of first actor.</w:t>
      </w:r>
    </w:p>
  </w:comment>
  <w:comment w:id="396" w:author="Richard Bradbury" w:date="2020-04-22T12:58:00Z" w:initials="RJB">
    <w:p w14:paraId="7A600E01" w14:textId="77777777" w:rsidR="00EA7B29" w:rsidRDefault="00EA7B29" w:rsidP="00EA7B29">
      <w:pPr>
        <w:pStyle w:val="CommentText"/>
      </w:pPr>
      <w:r>
        <w:rPr>
          <w:rStyle w:val="CommentReference"/>
        </w:rPr>
        <w:annotationRef/>
      </w:r>
      <w:r>
        <w:t>First use of term.</w:t>
      </w:r>
    </w:p>
  </w:comment>
  <w:comment w:id="403" w:author="Richard Bradbury" w:date="2020-04-22T13:03:00Z" w:initials="RJB">
    <w:p w14:paraId="52064914" w14:textId="77777777" w:rsidR="00EA7B29" w:rsidRDefault="00EA7B29" w:rsidP="00EA7B29">
      <w:pPr>
        <w:pStyle w:val="CommentText"/>
      </w:pPr>
      <w:r>
        <w:rPr>
          <w:rStyle w:val="CommentReference"/>
        </w:rPr>
        <w:annotationRef/>
      </w:r>
      <w:r>
        <w:t>Not depicted.</w:t>
      </w:r>
    </w:p>
  </w:comment>
  <w:comment w:id="404" w:author="Richard Bradbury" w:date="2020-04-22T13:00:00Z" w:initials="RJB">
    <w:p w14:paraId="562E62E6" w14:textId="77777777" w:rsidR="00EA7B29" w:rsidRDefault="00EA7B29" w:rsidP="00EA7B29">
      <w:pPr>
        <w:pStyle w:val="CommentText"/>
      </w:pPr>
      <w:r>
        <w:rPr>
          <w:rStyle w:val="CommentReference"/>
        </w:rPr>
        <w:annotationRef/>
      </w:r>
      <w:r>
        <w:t>Figure needs to be redrafted to use newer terms like 5GMSu Client, 5GMSu AF and 5GMSu AS.</w:t>
      </w:r>
    </w:p>
  </w:comment>
  <w:comment w:id="424" w:author="Richard Bradbury" w:date="2020-04-14T15:23:00Z" w:initials="RJB">
    <w:p w14:paraId="4C94FB34" w14:textId="77777777" w:rsidR="00EA7B29" w:rsidRDefault="00EA7B29" w:rsidP="00EA7B29">
      <w:pPr>
        <w:pStyle w:val="CommentText"/>
      </w:pPr>
      <w:r>
        <w:rPr>
          <w:rStyle w:val="CommentReference"/>
        </w:rPr>
        <w:annotationRef/>
      </w:r>
      <w:r>
        <w:t>Names of Media AS and Media AF need fixing.</w:t>
      </w:r>
    </w:p>
    <w:p w14:paraId="0A75D814" w14:textId="77777777" w:rsidR="00EA7B29" w:rsidRDefault="00EA7B29" w:rsidP="00EA7B29">
      <w:pPr>
        <w:pStyle w:val="CommentText"/>
      </w:pPr>
      <w:r>
        <w:t>This sequence diagram wasn’t created in Msc-generator.</w:t>
      </w:r>
    </w:p>
  </w:comment>
  <w:comment w:id="425" w:author="Richard Bradbury" w:date="2020-05-15T10:20:00Z" w:initials="RJB">
    <w:p w14:paraId="65EF371A" w14:textId="77777777" w:rsidR="00EA7B29" w:rsidRDefault="00EA7B29" w:rsidP="00EA7B29">
      <w:pPr>
        <w:pStyle w:val="CommentText"/>
      </w:pPr>
      <w:r>
        <w:rPr>
          <w:rStyle w:val="CommentReference"/>
        </w:rPr>
        <w:annotationRef/>
      </w:r>
      <w:r>
        <w:t>Media requests only ever go to one of the configured Application Servers, I think.</w:t>
      </w:r>
    </w:p>
  </w:comment>
  <w:comment w:id="426" w:author="Richard Bradbury" w:date="2020-04-22T15:45:00Z" w:initials="RJB">
    <w:p w14:paraId="2521D75C" w14:textId="77777777" w:rsidR="00EA7B29" w:rsidRDefault="00EA7B29" w:rsidP="00EA7B29">
      <w:pPr>
        <w:pStyle w:val="CommentText"/>
      </w:pPr>
      <w:r>
        <w:rPr>
          <w:rStyle w:val="CommentReference"/>
        </w:rPr>
        <w:annotationRef/>
      </w:r>
      <w:r>
        <w:t>Suggested addition.</w:t>
      </w:r>
    </w:p>
  </w:comment>
  <w:comment w:id="427" w:author="Richard Bradbury" w:date="2020-04-22T15:45:00Z" w:initials="RJB">
    <w:p w14:paraId="1E4FA204" w14:textId="77777777" w:rsidR="00EA7B29" w:rsidRDefault="00EA7B29" w:rsidP="00EA7B29">
      <w:pPr>
        <w:pStyle w:val="CommentText"/>
      </w:pPr>
      <w:r>
        <w:rPr>
          <w:rStyle w:val="CommentReference"/>
        </w:rPr>
        <w:annotationRef/>
      </w:r>
      <w:r>
        <w:t>Isn’t this is always a single AS in this and following steps because we’re talking about an individual client request in the previous step?</w:t>
      </w:r>
    </w:p>
  </w:comment>
  <w:comment w:id="435" w:author="Richard Bradbury" w:date="2020-04-22T15:58:00Z" w:initials="RJB">
    <w:p w14:paraId="700732C4" w14:textId="77777777" w:rsidR="00EA7B29" w:rsidRDefault="00EA7B29" w:rsidP="00EA7B29">
      <w:pPr>
        <w:pStyle w:val="CommentText"/>
      </w:pPr>
      <w:r>
        <w:rPr>
          <w:rStyle w:val="CommentReference"/>
        </w:rPr>
        <w:annotationRef/>
      </w:r>
      <w:r>
        <w:t>Additionally corrected names of actors.</w:t>
      </w:r>
    </w:p>
  </w:comment>
  <w:comment w:id="459" w:author="Richard Bradbury" w:date="2020-04-22T16:09:00Z" w:initials="RJB">
    <w:p w14:paraId="5F3375B3" w14:textId="77777777" w:rsidR="00EA7B29" w:rsidRDefault="00EA7B29" w:rsidP="00EA7B29">
      <w:pPr>
        <w:pStyle w:val="CommentText"/>
      </w:pPr>
      <w:r>
        <w:rPr>
          <w:rStyle w:val="CommentReference"/>
        </w:rPr>
        <w:annotationRef/>
      </w:r>
      <w:r>
        <w:t>CHECK: Suggested editorial clarification.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4E03781" w15:done="0"/>
  <w15:commentEx w15:paraId="38BE31A5" w15:done="0"/>
  <w15:commentEx w15:paraId="7383625A" w15:done="0"/>
  <w15:commentEx w15:paraId="1261079E" w15:done="0"/>
  <w15:commentEx w15:paraId="2F6DE1AF" w15:done="0"/>
  <w15:commentEx w15:paraId="2577D3A3" w15:done="0"/>
  <w15:commentEx w15:paraId="00FEDE9F" w15:done="0"/>
  <w15:commentEx w15:paraId="4CAF3B66" w15:done="0"/>
  <w15:commentEx w15:paraId="79869663" w15:done="0"/>
  <w15:commentEx w15:paraId="3B445391" w15:done="0"/>
  <w15:commentEx w15:paraId="4746C867" w15:done="0"/>
  <w15:commentEx w15:paraId="0182F263" w15:done="0"/>
  <w15:commentEx w15:paraId="179960B6" w15:done="0"/>
  <w15:commentEx w15:paraId="721FE80D" w15:done="0"/>
  <w15:commentEx w15:paraId="4D16406F" w15:done="0"/>
  <w15:commentEx w15:paraId="06D880BB" w15:done="0"/>
  <w15:commentEx w15:paraId="3ACF2FF8" w15:done="0"/>
  <w15:commentEx w15:paraId="3970131D" w15:done="0"/>
  <w15:commentEx w15:paraId="1B9A0718" w15:done="0"/>
  <w15:commentEx w15:paraId="7A116BEC" w15:done="0"/>
  <w15:commentEx w15:paraId="09664914" w15:done="0"/>
  <w15:commentEx w15:paraId="340E3FFC" w15:done="0"/>
  <w15:commentEx w15:paraId="21B97779" w15:done="0"/>
  <w15:commentEx w15:paraId="63291706" w15:done="0"/>
  <w15:commentEx w15:paraId="3A65389E" w15:paraIdParent="63291706" w15:done="0"/>
  <w15:commentEx w15:paraId="5839CD67" w15:done="0"/>
  <w15:commentEx w15:paraId="3C89D79D" w15:done="0"/>
  <w15:commentEx w15:paraId="0F216ACB" w15:done="0"/>
  <w15:commentEx w15:paraId="100AAF89" w15:done="0"/>
  <w15:commentEx w15:paraId="04FCE0AE" w15:done="0"/>
  <w15:commentEx w15:paraId="744438BE" w15:done="0"/>
  <w15:commentEx w15:paraId="0D808CCA" w15:done="0"/>
  <w15:commentEx w15:paraId="17A5DDDA" w15:paraIdParent="0D808CCA" w15:done="0"/>
  <w15:commentEx w15:paraId="513CBE13" w15:done="0"/>
  <w15:commentEx w15:paraId="6C408E96" w15:done="0"/>
  <w15:commentEx w15:paraId="03AAF174" w15:done="0"/>
  <w15:commentEx w15:paraId="4FFDA46A" w15:done="0"/>
  <w15:commentEx w15:paraId="509955F7" w15:done="0"/>
  <w15:commentEx w15:paraId="2583CE4E" w15:done="0"/>
  <w15:commentEx w15:paraId="0CA7D48D" w15:done="0"/>
  <w15:commentEx w15:paraId="1D91CF09" w15:done="0"/>
  <w15:commentEx w15:paraId="7DC04D61" w15:done="0"/>
  <w15:commentEx w15:paraId="55657C85" w15:done="0"/>
  <w15:commentEx w15:paraId="3166E4F1" w15:done="0"/>
  <w15:commentEx w15:paraId="5369B73C" w15:done="0"/>
  <w15:commentEx w15:paraId="19A74FCB" w15:done="0"/>
  <w15:commentEx w15:paraId="42ACCDCD" w15:done="0"/>
  <w15:commentEx w15:paraId="7A600E01" w15:done="0"/>
  <w15:commentEx w15:paraId="52064914" w15:done="0"/>
  <w15:commentEx w15:paraId="562E62E6" w15:done="0"/>
  <w15:commentEx w15:paraId="0A75D814" w15:done="0"/>
  <w15:commentEx w15:paraId="65EF371A" w15:done="0"/>
  <w15:commentEx w15:paraId="2521D75C" w15:done="0"/>
  <w15:commentEx w15:paraId="1E4FA204" w15:done="0"/>
  <w15:commentEx w15:paraId="700732C4" w15:done="0"/>
  <w15:commentEx w15:paraId="5F3375B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4E03781" w16cid:durableId="22485765"/>
  <w16cid:commentId w16cid:paraId="38BE31A5" w16cid:durableId="2277BD6F"/>
  <w16cid:commentId w16cid:paraId="7383625A" w16cid:durableId="2277BDC6"/>
  <w16cid:commentId w16cid:paraId="1261079E" w16cid:durableId="2277BE5A"/>
  <w16cid:commentId w16cid:paraId="2F6DE1AF" w16cid:durableId="223A0F7C"/>
  <w16cid:commentId w16cid:paraId="2577D3A3" w16cid:durableId="2277C007"/>
  <w16cid:commentId w16cid:paraId="00FEDE9F" w16cid:durableId="22481B70"/>
  <w16cid:commentId w16cid:paraId="4CAF3B66" w16cid:durableId="22481B54"/>
  <w16cid:commentId w16cid:paraId="79869663" w16cid:durableId="223993E8"/>
  <w16cid:commentId w16cid:paraId="3B445391" w16cid:durableId="223970D3"/>
  <w16cid:commentId w16cid:paraId="4746C867" w16cid:durableId="2239A8B3"/>
  <w16cid:commentId w16cid:paraId="0182F263" w16cid:durableId="2279FDD6"/>
  <w16cid:commentId w16cid:paraId="179960B6" w16cid:durableId="2279FDE3"/>
  <w16cid:commentId w16cid:paraId="721FE80D" w16cid:durableId="224853F1"/>
  <w16cid:commentId w16cid:paraId="4D16406F" w16cid:durableId="2248581A"/>
  <w16cid:commentId w16cid:paraId="06D880BB" w16cid:durableId="22486005"/>
  <w16cid:commentId w16cid:paraId="3ACF2FF8" w16cid:durableId="22485C8A"/>
  <w16cid:commentId w16cid:paraId="3970131D" w16cid:durableId="22486712"/>
  <w16cid:commentId w16cid:paraId="1B9A0718" w16cid:durableId="224864F1"/>
  <w16cid:commentId w16cid:paraId="7A116BEC" w16cid:durableId="2248665F"/>
  <w16cid:commentId w16cid:paraId="340E3FFC" w16cid:durableId="22486F5E"/>
  <w16cid:commentId w16cid:paraId="21B97779" w16cid:durableId="2266A17F"/>
  <w16cid:commentId w16cid:paraId="63291706" w16cid:durableId="2249A120"/>
  <w16cid:commentId w16cid:paraId="3A65389E" w16cid:durableId="227B1C2A"/>
  <w16cid:commentId w16cid:paraId="5839CD67" w16cid:durableId="2249A23D"/>
  <w16cid:commentId w16cid:paraId="3C89D79D" w16cid:durableId="2277851A"/>
  <w16cid:commentId w16cid:paraId="0F216ACB" w16cid:durableId="2249A267"/>
  <w16cid:commentId w16cid:paraId="100AAF89" w16cid:durableId="2249AAF7"/>
  <w16cid:commentId w16cid:paraId="744438BE" w16cid:durableId="2249AE5B"/>
  <w16cid:commentId w16cid:paraId="0D808CCA" w16cid:durableId="2239E415"/>
  <w16cid:commentId w16cid:paraId="17A5DDDA" w16cid:durableId="22640C30"/>
  <w16cid:commentId w16cid:paraId="6C408E96" w16cid:durableId="2249C352"/>
  <w16cid:commentId w16cid:paraId="03AAF174" w16cid:durableId="2249BF18"/>
  <w16cid:commentId w16cid:paraId="509955F7" w16cid:durableId="2249CDAE"/>
  <w16cid:commentId w16cid:paraId="2583CE4E" w16cid:durableId="2249D8CE"/>
  <w16cid:commentId w16cid:paraId="7DC04D61" w16cid:durableId="224AEDE0"/>
  <w16cid:commentId w16cid:paraId="55657C85" w16cid:durableId="224AB57C"/>
  <w16cid:commentId w16cid:paraId="3166E4F1" w16cid:durableId="224ABA7F"/>
  <w16cid:commentId w16cid:paraId="5369B73C" w16cid:durableId="224ABC2A"/>
  <w16cid:commentId w16cid:paraId="19A74FCB" w16cid:durableId="224ABD1E"/>
  <w16cid:commentId w16cid:paraId="42ACCDCD" w16cid:durableId="224ABDCA"/>
  <w16cid:commentId w16cid:paraId="7A600E01" w16cid:durableId="224ABDED"/>
  <w16cid:commentId w16cid:paraId="52064914" w16cid:durableId="224ABF33"/>
  <w16cid:commentId w16cid:paraId="562E62E6" w16cid:durableId="224ABE8B"/>
  <w16cid:commentId w16cid:paraId="65EF371A" w16cid:durableId="2268EB89"/>
  <w16cid:commentId w16cid:paraId="2521D75C" w16cid:durableId="224AE50F"/>
  <w16cid:commentId w16cid:paraId="1E4FA204" w16cid:durableId="224AE534"/>
  <w16cid:commentId w16cid:paraId="700732C4" w16cid:durableId="224AE817"/>
  <w16cid:commentId w16cid:paraId="5F3375B3" w16cid:durableId="224AEAD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9900FE" w14:textId="77777777" w:rsidR="00034C0A" w:rsidRDefault="00034C0A">
      <w:r>
        <w:separator/>
      </w:r>
    </w:p>
  </w:endnote>
  <w:endnote w:type="continuationSeparator" w:id="0">
    <w:p w14:paraId="70E0528B" w14:textId="77777777" w:rsidR="00034C0A" w:rsidRDefault="00034C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BDA01" w14:textId="77777777" w:rsidR="00EA7B29" w:rsidRDefault="00EA7B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8BCBFC" w14:textId="77777777" w:rsidR="00034C0A" w:rsidRDefault="00034C0A">
      <w:r>
        <w:separator/>
      </w:r>
    </w:p>
  </w:footnote>
  <w:footnote w:type="continuationSeparator" w:id="0">
    <w:p w14:paraId="312B1D23" w14:textId="77777777" w:rsidR="00034C0A" w:rsidRDefault="00034C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72E77" w14:textId="77777777" w:rsidR="00EA7B29" w:rsidRDefault="00EA7B2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9C54E" w14:textId="378D60AA" w:rsidR="00EA7B29" w:rsidRDefault="00EA7B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26.501 V16.4.0 (2020-05)</w:t>
    </w:r>
    <w:r>
      <w:rPr>
        <w:rFonts w:ascii="Arial" w:hAnsi="Arial" w:cs="Arial"/>
        <w:b/>
        <w:sz w:val="18"/>
        <w:szCs w:val="18"/>
      </w:rPr>
      <w:fldChar w:fldCharType="end"/>
    </w:r>
  </w:p>
  <w:p w14:paraId="6773128E" w14:textId="77777777" w:rsidR="00EA7B29" w:rsidRDefault="00EA7B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43768675" w:rsidR="00EA7B29" w:rsidRDefault="00EA7B2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28368AC8" w14:textId="77777777" w:rsidR="00EA7B29" w:rsidRDefault="00EA7B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B0BB7"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29513"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34689"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ichard Bradbury">
    <w15:presenceInfo w15:providerId="None" w15:userId="Richard Bradbury"/>
  </w15:person>
  <w15:person w15:author="S4-200875">
    <w15:presenceInfo w15:providerId="None" w15:userId="S4-2008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607A3"/>
    <w:rsid w:val="000A6394"/>
    <w:rsid w:val="000B7FED"/>
    <w:rsid w:val="000C038A"/>
    <w:rsid w:val="000C6598"/>
    <w:rsid w:val="000C6A7A"/>
    <w:rsid w:val="000D40FA"/>
    <w:rsid w:val="000F0F28"/>
    <w:rsid w:val="00121704"/>
    <w:rsid w:val="00123995"/>
    <w:rsid w:val="00124B1D"/>
    <w:rsid w:val="001313C6"/>
    <w:rsid w:val="00142E2D"/>
    <w:rsid w:val="00145D43"/>
    <w:rsid w:val="00150541"/>
    <w:rsid w:val="0016145D"/>
    <w:rsid w:val="00170839"/>
    <w:rsid w:val="00192C46"/>
    <w:rsid w:val="0019454F"/>
    <w:rsid w:val="001A08B3"/>
    <w:rsid w:val="001A1144"/>
    <w:rsid w:val="001A184E"/>
    <w:rsid w:val="001A64CB"/>
    <w:rsid w:val="001A7B60"/>
    <w:rsid w:val="001B52F0"/>
    <w:rsid w:val="001B7A65"/>
    <w:rsid w:val="001C6E77"/>
    <w:rsid w:val="001D3691"/>
    <w:rsid w:val="001E414A"/>
    <w:rsid w:val="001E41F3"/>
    <w:rsid w:val="001E4528"/>
    <w:rsid w:val="001E718C"/>
    <w:rsid w:val="001F262E"/>
    <w:rsid w:val="002220B6"/>
    <w:rsid w:val="002242D6"/>
    <w:rsid w:val="0026004D"/>
    <w:rsid w:val="002640DD"/>
    <w:rsid w:val="00275D12"/>
    <w:rsid w:val="00284FEB"/>
    <w:rsid w:val="002860C4"/>
    <w:rsid w:val="002A7BC7"/>
    <w:rsid w:val="002B0347"/>
    <w:rsid w:val="002B5741"/>
    <w:rsid w:val="002E439A"/>
    <w:rsid w:val="002E4805"/>
    <w:rsid w:val="002E4AED"/>
    <w:rsid w:val="002E5B42"/>
    <w:rsid w:val="002F06F4"/>
    <w:rsid w:val="002F25DC"/>
    <w:rsid w:val="00305409"/>
    <w:rsid w:val="003322F8"/>
    <w:rsid w:val="00334BEC"/>
    <w:rsid w:val="003609EF"/>
    <w:rsid w:val="0036231A"/>
    <w:rsid w:val="00374DD4"/>
    <w:rsid w:val="003767F9"/>
    <w:rsid w:val="003B2099"/>
    <w:rsid w:val="003B335B"/>
    <w:rsid w:val="003C236A"/>
    <w:rsid w:val="003E1A36"/>
    <w:rsid w:val="00410371"/>
    <w:rsid w:val="004242F1"/>
    <w:rsid w:val="00427735"/>
    <w:rsid w:val="00433978"/>
    <w:rsid w:val="00442A1A"/>
    <w:rsid w:val="00451DAA"/>
    <w:rsid w:val="004652B0"/>
    <w:rsid w:val="004B5164"/>
    <w:rsid w:val="004B75B7"/>
    <w:rsid w:val="004C7E1F"/>
    <w:rsid w:val="0051580D"/>
    <w:rsid w:val="00547111"/>
    <w:rsid w:val="00562D40"/>
    <w:rsid w:val="00592D74"/>
    <w:rsid w:val="005B1CB2"/>
    <w:rsid w:val="005E2C44"/>
    <w:rsid w:val="005F67B1"/>
    <w:rsid w:val="00621188"/>
    <w:rsid w:val="00623A79"/>
    <w:rsid w:val="006257ED"/>
    <w:rsid w:val="006308AB"/>
    <w:rsid w:val="00632BCE"/>
    <w:rsid w:val="00656DB9"/>
    <w:rsid w:val="006667E6"/>
    <w:rsid w:val="006811C4"/>
    <w:rsid w:val="00687106"/>
    <w:rsid w:val="00693B5B"/>
    <w:rsid w:val="00695808"/>
    <w:rsid w:val="00695F3F"/>
    <w:rsid w:val="0069606D"/>
    <w:rsid w:val="006A6A73"/>
    <w:rsid w:val="006B46FB"/>
    <w:rsid w:val="006B4AD2"/>
    <w:rsid w:val="006B5E4F"/>
    <w:rsid w:val="006E21FB"/>
    <w:rsid w:val="00722A89"/>
    <w:rsid w:val="00730B0B"/>
    <w:rsid w:val="007323A5"/>
    <w:rsid w:val="00783098"/>
    <w:rsid w:val="00792342"/>
    <w:rsid w:val="007977A8"/>
    <w:rsid w:val="007A1900"/>
    <w:rsid w:val="007B512A"/>
    <w:rsid w:val="007C2097"/>
    <w:rsid w:val="007D6577"/>
    <w:rsid w:val="007D6A07"/>
    <w:rsid w:val="007F1AB3"/>
    <w:rsid w:val="007F7259"/>
    <w:rsid w:val="008040A8"/>
    <w:rsid w:val="00813057"/>
    <w:rsid w:val="008279FA"/>
    <w:rsid w:val="008342C3"/>
    <w:rsid w:val="008502A9"/>
    <w:rsid w:val="008518BC"/>
    <w:rsid w:val="008626E7"/>
    <w:rsid w:val="00870EE7"/>
    <w:rsid w:val="008863B9"/>
    <w:rsid w:val="008947A8"/>
    <w:rsid w:val="008A45A6"/>
    <w:rsid w:val="008B18FA"/>
    <w:rsid w:val="008C7387"/>
    <w:rsid w:val="008E69F0"/>
    <w:rsid w:val="008F686C"/>
    <w:rsid w:val="009148DE"/>
    <w:rsid w:val="00941E30"/>
    <w:rsid w:val="009462A4"/>
    <w:rsid w:val="00950B16"/>
    <w:rsid w:val="009777D9"/>
    <w:rsid w:val="00985294"/>
    <w:rsid w:val="00991B88"/>
    <w:rsid w:val="009A5753"/>
    <w:rsid w:val="009A579D"/>
    <w:rsid w:val="009C3C35"/>
    <w:rsid w:val="009E3297"/>
    <w:rsid w:val="009E57A7"/>
    <w:rsid w:val="009F2A61"/>
    <w:rsid w:val="009F734F"/>
    <w:rsid w:val="00A06F5C"/>
    <w:rsid w:val="00A15A72"/>
    <w:rsid w:val="00A21E3D"/>
    <w:rsid w:val="00A246B6"/>
    <w:rsid w:val="00A47E70"/>
    <w:rsid w:val="00A50CF0"/>
    <w:rsid w:val="00A7671C"/>
    <w:rsid w:val="00A776EF"/>
    <w:rsid w:val="00AA2CBC"/>
    <w:rsid w:val="00AA32BD"/>
    <w:rsid w:val="00AA4531"/>
    <w:rsid w:val="00AC5820"/>
    <w:rsid w:val="00AD1CD8"/>
    <w:rsid w:val="00AD2FC1"/>
    <w:rsid w:val="00AF0A88"/>
    <w:rsid w:val="00AF363A"/>
    <w:rsid w:val="00B00F7B"/>
    <w:rsid w:val="00B258BB"/>
    <w:rsid w:val="00B300D2"/>
    <w:rsid w:val="00B33665"/>
    <w:rsid w:val="00B67B97"/>
    <w:rsid w:val="00B71040"/>
    <w:rsid w:val="00B92DC9"/>
    <w:rsid w:val="00B968C8"/>
    <w:rsid w:val="00BA2F83"/>
    <w:rsid w:val="00BA3EC5"/>
    <w:rsid w:val="00BA51D9"/>
    <w:rsid w:val="00BB5DFC"/>
    <w:rsid w:val="00BD279D"/>
    <w:rsid w:val="00BD6BB8"/>
    <w:rsid w:val="00BE63F9"/>
    <w:rsid w:val="00BF28FE"/>
    <w:rsid w:val="00C41AE9"/>
    <w:rsid w:val="00C426C5"/>
    <w:rsid w:val="00C66BA2"/>
    <w:rsid w:val="00C71CD8"/>
    <w:rsid w:val="00C84289"/>
    <w:rsid w:val="00C95985"/>
    <w:rsid w:val="00CC5026"/>
    <w:rsid w:val="00CC68D0"/>
    <w:rsid w:val="00D03F9A"/>
    <w:rsid w:val="00D06D51"/>
    <w:rsid w:val="00D24991"/>
    <w:rsid w:val="00D44089"/>
    <w:rsid w:val="00D45915"/>
    <w:rsid w:val="00D50255"/>
    <w:rsid w:val="00D608E9"/>
    <w:rsid w:val="00D66520"/>
    <w:rsid w:val="00D74F1E"/>
    <w:rsid w:val="00D75515"/>
    <w:rsid w:val="00D84E80"/>
    <w:rsid w:val="00D86ADA"/>
    <w:rsid w:val="00D91C3B"/>
    <w:rsid w:val="00DB2F3A"/>
    <w:rsid w:val="00DD3E5E"/>
    <w:rsid w:val="00DE34CF"/>
    <w:rsid w:val="00DF4A11"/>
    <w:rsid w:val="00DF5A41"/>
    <w:rsid w:val="00DF5DC8"/>
    <w:rsid w:val="00E13F3D"/>
    <w:rsid w:val="00E15F25"/>
    <w:rsid w:val="00E34898"/>
    <w:rsid w:val="00E628BC"/>
    <w:rsid w:val="00E83420"/>
    <w:rsid w:val="00EA1014"/>
    <w:rsid w:val="00EA6F70"/>
    <w:rsid w:val="00EA7044"/>
    <w:rsid w:val="00EA7B29"/>
    <w:rsid w:val="00EB09B7"/>
    <w:rsid w:val="00ED3AE7"/>
    <w:rsid w:val="00EE6B6E"/>
    <w:rsid w:val="00EE7D7C"/>
    <w:rsid w:val="00F04C50"/>
    <w:rsid w:val="00F12941"/>
    <w:rsid w:val="00F25D98"/>
    <w:rsid w:val="00F300FB"/>
    <w:rsid w:val="00F35E8F"/>
    <w:rsid w:val="00F62E17"/>
    <w:rsid w:val="00F66D5C"/>
    <w:rsid w:val="00F80D83"/>
    <w:rsid w:val="00F96209"/>
    <w:rsid w:val="00FB1F02"/>
    <w:rsid w:val="00FB6386"/>
    <w:rsid w:val="00FC1A0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21" Type="http://schemas.openxmlformats.org/officeDocument/2006/relationships/image" Target="media/image5.emf"/><Relationship Id="rId42" Type="http://schemas.openxmlformats.org/officeDocument/2006/relationships/footer" Target="footer1.xml"/><Relationship Id="rId47" Type="http://schemas.openxmlformats.org/officeDocument/2006/relationships/image" Target="media/image17.wmf"/><Relationship Id="rId63" Type="http://schemas.openxmlformats.org/officeDocument/2006/relationships/image" Target="media/image25.emf"/><Relationship Id="rId68" Type="http://schemas.openxmlformats.org/officeDocument/2006/relationships/image" Target="media/image28.emf"/><Relationship Id="rId84" Type="http://schemas.openxmlformats.org/officeDocument/2006/relationships/image" Target="media/image37.jpeg"/><Relationship Id="rId89" Type="http://schemas.openxmlformats.org/officeDocument/2006/relationships/image" Target="media/image42.jpeg"/><Relationship Id="rId7" Type="http://schemas.openxmlformats.org/officeDocument/2006/relationships/footnotes" Target="footnotes.xml"/><Relationship Id="rId71" Type="http://schemas.openxmlformats.org/officeDocument/2006/relationships/image" Target="media/image30.wmf"/><Relationship Id="rId92" Type="http://schemas.openxmlformats.org/officeDocument/2006/relationships/image" Target="media/image45.jpeg"/><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image" Target="media/image9.emf"/><Relationship Id="rId11" Type="http://schemas.openxmlformats.org/officeDocument/2006/relationships/image" Target="media/image1.jpeg"/><Relationship Id="rId24" Type="http://schemas.openxmlformats.org/officeDocument/2006/relationships/package" Target="embeddings/Microsoft_Visio_Drawing6.vsdx"/><Relationship Id="rId32" Type="http://schemas.openxmlformats.org/officeDocument/2006/relationships/package" Target="embeddings/Microsoft_Visio_Drawing12.vsdx"/><Relationship Id="rId37" Type="http://schemas.openxmlformats.org/officeDocument/2006/relationships/image" Target="media/image13.wmf"/><Relationship Id="rId40" Type="http://schemas.openxmlformats.org/officeDocument/2006/relationships/oleObject" Target="embeddings/oleObject3.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9.bin"/><Relationship Id="rId66" Type="http://schemas.openxmlformats.org/officeDocument/2006/relationships/oleObject" Target="embeddings/oleObject12.bin"/><Relationship Id="rId74" Type="http://schemas.openxmlformats.org/officeDocument/2006/relationships/oleObject" Target="embeddings/oleObject15.bin"/><Relationship Id="rId79" Type="http://schemas.openxmlformats.org/officeDocument/2006/relationships/image" Target="media/image34.wmf"/><Relationship Id="rId87" Type="http://schemas.openxmlformats.org/officeDocument/2006/relationships/image" Target="media/image40.jpeg"/><Relationship Id="rId102"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4.wmf"/><Relationship Id="rId82" Type="http://schemas.openxmlformats.org/officeDocument/2006/relationships/oleObject" Target="embeddings/oleObject18.bin"/><Relationship Id="rId90" Type="http://schemas.openxmlformats.org/officeDocument/2006/relationships/image" Target="media/image43.jpeg"/><Relationship Id="rId95" Type="http://schemas.openxmlformats.org/officeDocument/2006/relationships/image" Target="media/image47.jpeg"/><Relationship Id="rId19" Type="http://schemas.openxmlformats.org/officeDocument/2006/relationships/image" Target="media/image4.emf"/><Relationship Id="rId14" Type="http://schemas.openxmlformats.org/officeDocument/2006/relationships/comments" Target="comments.xml"/><Relationship Id="rId22" Type="http://schemas.openxmlformats.org/officeDocument/2006/relationships/package" Target="embeddings/Microsoft_Visio_Drawing4.vsdx"/><Relationship Id="rId27" Type="http://schemas.openxmlformats.org/officeDocument/2006/relationships/image" Target="media/image8.emf"/><Relationship Id="rId30" Type="http://schemas.openxmlformats.org/officeDocument/2006/relationships/package" Target="embeddings/Microsoft_Visio_Drawing9.vsdx"/><Relationship Id="rId35" Type="http://schemas.openxmlformats.org/officeDocument/2006/relationships/image" Target="media/image12.wmf"/><Relationship Id="rId43" Type="http://schemas.openxmlformats.org/officeDocument/2006/relationships/image" Target="media/image15.emf"/><Relationship Id="rId48" Type="http://schemas.openxmlformats.org/officeDocument/2006/relationships/oleObject" Target="embeddings/oleObject5.bin"/><Relationship Id="rId56" Type="http://schemas.openxmlformats.org/officeDocument/2006/relationships/package" Target="embeddings/Microsoft_Visio_Drawing17.vsdx"/><Relationship Id="rId64" Type="http://schemas.openxmlformats.org/officeDocument/2006/relationships/package" Target="embeddings/Microsoft_Visio_Drawing19.vsdx"/><Relationship Id="rId69" Type="http://schemas.openxmlformats.org/officeDocument/2006/relationships/image" Target="media/image29.wmf"/><Relationship Id="rId77" Type="http://schemas.openxmlformats.org/officeDocument/2006/relationships/image" Target="media/image33.emf"/><Relationship Id="rId100"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image" Target="media/image19.wmf"/><Relationship Id="rId72" Type="http://schemas.openxmlformats.org/officeDocument/2006/relationships/oleObject" Target="embeddings/oleObject14.bin"/><Relationship Id="rId80" Type="http://schemas.openxmlformats.org/officeDocument/2006/relationships/oleObject" Target="embeddings/oleObject17.bin"/><Relationship Id="rId85" Type="http://schemas.openxmlformats.org/officeDocument/2006/relationships/image" Target="media/image38.jpeg"/><Relationship Id="rId93" Type="http://schemas.openxmlformats.org/officeDocument/2006/relationships/image" Target="media/image46.wmf"/><Relationship Id="rId98"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2.bin"/><Relationship Id="rId46" Type="http://schemas.openxmlformats.org/officeDocument/2006/relationships/oleObject" Target="embeddings/oleObject4.bin"/><Relationship Id="rId59" Type="http://schemas.openxmlformats.org/officeDocument/2006/relationships/image" Target="media/image23.wmf"/><Relationship Id="rId67" Type="http://schemas.openxmlformats.org/officeDocument/2006/relationships/image" Target="media/image27.emf"/><Relationship Id="rId103"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header" Target="header2.xml"/><Relationship Id="rId54" Type="http://schemas.openxmlformats.org/officeDocument/2006/relationships/oleObject" Target="embeddings/oleObject8.bin"/><Relationship Id="rId62" Type="http://schemas.openxmlformats.org/officeDocument/2006/relationships/oleObject" Target="embeddings/oleObject11.bin"/><Relationship Id="rId70" Type="http://schemas.openxmlformats.org/officeDocument/2006/relationships/oleObject" Target="embeddings/oleObject13.bin"/><Relationship Id="rId75" Type="http://schemas.openxmlformats.org/officeDocument/2006/relationships/image" Target="media/image32.wmf"/><Relationship Id="rId83" Type="http://schemas.openxmlformats.org/officeDocument/2006/relationships/image" Target="media/image36.jpeg"/><Relationship Id="rId88" Type="http://schemas.openxmlformats.org/officeDocument/2006/relationships/image" Target="media/image41.jpeg"/><Relationship Id="rId91" Type="http://schemas.openxmlformats.org/officeDocument/2006/relationships/image" Target="media/image44.jpeg"/><Relationship Id="rId96" Type="http://schemas.openxmlformats.org/officeDocument/2006/relationships/image" Target="media/image48.wmf"/><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image" Target="media/image6.emf"/><Relationship Id="rId28" Type="http://schemas.openxmlformats.org/officeDocument/2006/relationships/package" Target="embeddings/Microsoft_Visio_Drawing8.vsdx"/><Relationship Id="rId36" Type="http://schemas.openxmlformats.org/officeDocument/2006/relationships/oleObject" Target="embeddings/oleObject1.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package" Target="embeddings/Microsoft_Visio_Drawing15.vsdx"/><Relationship Id="rId52" Type="http://schemas.openxmlformats.org/officeDocument/2006/relationships/oleObject" Target="embeddings/oleObject7.bin"/><Relationship Id="rId60" Type="http://schemas.openxmlformats.org/officeDocument/2006/relationships/oleObject" Target="embeddings/oleObject10.bin"/><Relationship Id="rId65" Type="http://schemas.openxmlformats.org/officeDocument/2006/relationships/image" Target="media/image26.wmf"/><Relationship Id="rId73" Type="http://schemas.openxmlformats.org/officeDocument/2006/relationships/image" Target="media/image31.wmf"/><Relationship Id="rId78" Type="http://schemas.openxmlformats.org/officeDocument/2006/relationships/package" Target="embeddings/Microsoft_PowerPoint_Slide.sldx"/><Relationship Id="rId81" Type="http://schemas.openxmlformats.org/officeDocument/2006/relationships/image" Target="media/image35.wmf"/><Relationship Id="rId86" Type="http://schemas.openxmlformats.org/officeDocument/2006/relationships/image" Target="media/image39.jpeg"/><Relationship Id="rId94" Type="http://schemas.openxmlformats.org/officeDocument/2006/relationships/oleObject" Target="embeddings/oleObject19.bin"/><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package" Target="embeddings/Microsoft_Visio_Drawing1.vsdx"/><Relationship Id="rId39" Type="http://schemas.openxmlformats.org/officeDocument/2006/relationships/image" Target="media/image14.wmf"/><Relationship Id="rId34" Type="http://schemas.openxmlformats.org/officeDocument/2006/relationships/package" Target="embeddings/Microsoft_Visio_Drawing14.vsdx"/><Relationship Id="rId50" Type="http://schemas.openxmlformats.org/officeDocument/2006/relationships/oleObject" Target="embeddings/oleObject6.bin"/><Relationship Id="rId55" Type="http://schemas.openxmlformats.org/officeDocument/2006/relationships/image" Target="media/image21.emf"/><Relationship Id="rId76" Type="http://schemas.openxmlformats.org/officeDocument/2006/relationships/oleObject" Target="embeddings/oleObject16.bin"/><Relationship Id="rId97"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F1D892-1051-45C7-A3AB-D5DA4D4B65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82</Pages>
  <Words>20713</Words>
  <Characters>118066</Characters>
  <Application>Microsoft Office Word</Application>
  <DocSecurity>0</DocSecurity>
  <Lines>983</Lines>
  <Paragraphs>277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138502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Jayeeta Saha</cp:lastModifiedBy>
  <cp:revision>2</cp:revision>
  <cp:lastPrinted>1900-01-01T00:00:00Z</cp:lastPrinted>
  <dcterms:created xsi:type="dcterms:W3CDTF">2020-06-17T09:52:00Z</dcterms:created>
  <dcterms:modified xsi:type="dcterms:W3CDTF">2020-06-17T09:52:00Z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